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Pr="003C2A71" w:rsidRDefault="001D3496" w:rsidP="00D028CC">
      <w:pPr>
        <w:rPr>
          <w:lang w:val="es-MX"/>
        </w:rPr>
      </w:pPr>
      <w:bookmarkStart w:id="0" w:name="_GoBack"/>
      <w:bookmarkEnd w:id="0"/>
      <w:r w:rsidRPr="003C2A71">
        <w:rPr>
          <w:rFonts w:ascii="Calibri" w:hAnsi="Calibri"/>
          <w:b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5634718</wp:posOffset>
            </wp:positionH>
            <wp:positionV relativeFrom="paragraph">
              <wp:posOffset>-78105</wp:posOffset>
            </wp:positionV>
            <wp:extent cx="735429" cy="1240971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-areas-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29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A25" w:rsidRPr="003C2A7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-106471</wp:posOffset>
            </wp:positionH>
            <wp:positionV relativeFrom="paragraph">
              <wp:posOffset>-181627</wp:posOffset>
            </wp:positionV>
            <wp:extent cx="3982641" cy="121502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ntion_Communications\art\logos\BHC-left-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41" cy="12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205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3"/>
        <w:gridCol w:w="4646"/>
        <w:gridCol w:w="45"/>
        <w:gridCol w:w="3789"/>
      </w:tblGrid>
      <w:tr w:rsidR="00DD1EFC" w:rsidRPr="003C2A71" w:rsidTr="007C5639">
        <w:trPr>
          <w:cantSplit/>
          <w:trHeight w:hRule="exact" w:val="1324"/>
          <w:jc w:val="center"/>
        </w:trPr>
        <w:tc>
          <w:tcPr>
            <w:tcW w:w="12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757B9" w:rsidRPr="003C2A71" w:rsidRDefault="00E757B9" w:rsidP="00D028CC">
            <w:pPr>
              <w:rPr>
                <w:lang w:val="es-MX"/>
              </w:rPr>
            </w:pPr>
          </w:p>
          <w:p w:rsidR="00E757B9" w:rsidRPr="003C2A71" w:rsidRDefault="00E757B9" w:rsidP="00D028CC">
            <w:pPr>
              <w:rPr>
                <w:lang w:val="es-MX"/>
              </w:rPr>
            </w:pPr>
          </w:p>
          <w:p w:rsidR="00E757B9" w:rsidRPr="003C2A71" w:rsidRDefault="00E757B9" w:rsidP="00D028CC">
            <w:pPr>
              <w:rPr>
                <w:lang w:val="es-MX"/>
              </w:rPr>
            </w:pPr>
          </w:p>
          <w:p w:rsidR="00E757B9" w:rsidRPr="003C2A71" w:rsidRDefault="00A0479A" w:rsidP="00D028CC">
            <w:pPr>
              <w:rPr>
                <w:lang w:val="es-MX"/>
              </w:rPr>
            </w:pPr>
            <w:proofErr w:type="spellStart"/>
            <w:r w:rsidRPr="003C2A71">
              <w:rPr>
                <w:lang w:val="es-MX"/>
              </w:rPr>
              <w:t>We</w:t>
            </w:r>
            <w:proofErr w:type="spellEnd"/>
          </w:p>
          <w:p w:rsidR="00A0479A" w:rsidRPr="003C2A71" w:rsidRDefault="00A0479A" w:rsidP="00D028CC">
            <w:pPr>
              <w:rPr>
                <w:lang w:val="es-MX"/>
              </w:rPr>
            </w:pPr>
          </w:p>
          <w:p w:rsidR="00A0479A" w:rsidRPr="003C2A71" w:rsidRDefault="00A0479A" w:rsidP="00D028CC">
            <w:pPr>
              <w:rPr>
                <w:lang w:val="es-MX"/>
              </w:rPr>
            </w:pPr>
          </w:p>
        </w:tc>
        <w:tc>
          <w:tcPr>
            <w:tcW w:w="848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E757B9" w:rsidRPr="003C2A71" w:rsidRDefault="00E757B9" w:rsidP="00D028CC">
            <w:pPr>
              <w:rPr>
                <w:lang w:val="es-MX"/>
              </w:rPr>
            </w:pPr>
          </w:p>
        </w:tc>
      </w:tr>
      <w:tr w:rsidR="00DD1EFC" w:rsidRPr="003C2A71" w:rsidTr="00F86E28">
        <w:trPr>
          <w:cantSplit/>
          <w:trHeight w:hRule="exact" w:val="109"/>
          <w:jc w:val="center"/>
        </w:trPr>
        <w:tc>
          <w:tcPr>
            <w:tcW w:w="12023" w:type="dxa"/>
            <w:tcBorders>
              <w:top w:val="single" w:sz="4" w:space="0" w:color="FFFFFF" w:themeColor="background1"/>
            </w:tcBorders>
          </w:tcPr>
          <w:p w:rsidR="00E757B9" w:rsidRPr="003C2A71" w:rsidRDefault="00E757B9" w:rsidP="00D028CC">
            <w:pPr>
              <w:rPr>
                <w:lang w:val="es-MX"/>
              </w:rPr>
            </w:pPr>
          </w:p>
        </w:tc>
        <w:tc>
          <w:tcPr>
            <w:tcW w:w="4646" w:type="dxa"/>
            <w:tcBorders>
              <w:top w:val="single" w:sz="4" w:space="0" w:color="FFFFFF" w:themeColor="background1"/>
            </w:tcBorders>
          </w:tcPr>
          <w:p w:rsidR="00E757B9" w:rsidRPr="003C2A71" w:rsidRDefault="00E757B9" w:rsidP="00D028CC">
            <w:pPr>
              <w:rPr>
                <w:lang w:val="es-MX"/>
              </w:rPr>
            </w:pPr>
          </w:p>
        </w:tc>
        <w:tc>
          <w:tcPr>
            <w:tcW w:w="45" w:type="dxa"/>
          </w:tcPr>
          <w:p w:rsidR="00E757B9" w:rsidRPr="003C2A71" w:rsidRDefault="00E757B9" w:rsidP="00D028CC">
            <w:pPr>
              <w:rPr>
                <w:lang w:val="es-MX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  <w:shd w:val="clear" w:color="auto" w:fill="auto"/>
          </w:tcPr>
          <w:p w:rsidR="00E757B9" w:rsidRPr="003C2A71" w:rsidRDefault="00E757B9" w:rsidP="00D028CC">
            <w:pPr>
              <w:rPr>
                <w:lang w:val="es-MX"/>
              </w:rPr>
            </w:pPr>
          </w:p>
        </w:tc>
      </w:tr>
      <w:tr w:rsidR="00DD1EFC" w:rsidRPr="003C2A71" w:rsidTr="00D028CC">
        <w:trPr>
          <w:cantSplit/>
          <w:trHeight w:val="351"/>
          <w:jc w:val="center"/>
        </w:trPr>
        <w:tc>
          <w:tcPr>
            <w:tcW w:w="12023" w:type="dxa"/>
            <w:shd w:val="clear" w:color="auto" w:fill="FFA830" w:themeFill="accent2"/>
          </w:tcPr>
          <w:p w:rsidR="00E757B9" w:rsidRPr="003C2A71" w:rsidRDefault="003B438F" w:rsidP="00D028CC">
            <w:pPr>
              <w:rPr>
                <w:lang w:val="es-MX"/>
              </w:rPr>
            </w:pPr>
            <w:proofErr w:type="spellStart"/>
            <w:r w:rsidRPr="003C2A71">
              <w:rPr>
                <w:lang w:val="es-MX"/>
              </w:rPr>
              <w:t>Bu</w:t>
            </w:r>
            <w:proofErr w:type="spellEnd"/>
            <w:r w:rsidRPr="003C2A71">
              <w:rPr>
                <w:lang w:val="es-MX"/>
              </w:rPr>
              <w:tab/>
            </w:r>
          </w:p>
        </w:tc>
        <w:tc>
          <w:tcPr>
            <w:tcW w:w="4646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E757B9" w:rsidRPr="003C2A71" w:rsidRDefault="00E757B9" w:rsidP="00D028CC">
            <w:pPr>
              <w:rPr>
                <w:b/>
                <w:lang w:val="es-MX"/>
              </w:rPr>
            </w:pPr>
          </w:p>
        </w:tc>
        <w:tc>
          <w:tcPr>
            <w:tcW w:w="45" w:type="dxa"/>
            <w:tcMar>
              <w:left w:w="0" w:type="dxa"/>
              <w:right w:w="0" w:type="dxa"/>
            </w:tcMar>
            <w:vAlign w:val="center"/>
          </w:tcPr>
          <w:p w:rsidR="00E757B9" w:rsidRPr="003C2A71" w:rsidRDefault="00E757B9" w:rsidP="00D028CC">
            <w:pPr>
              <w:rPr>
                <w:lang w:val="es-MX"/>
              </w:rPr>
            </w:pPr>
          </w:p>
        </w:tc>
        <w:tc>
          <w:tcPr>
            <w:tcW w:w="3789" w:type="dxa"/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E757B9" w:rsidRPr="003C2A71" w:rsidRDefault="00E757B9" w:rsidP="00D028CC">
            <w:pPr>
              <w:rPr>
                <w:lang w:val="es-MX"/>
              </w:rPr>
            </w:pPr>
            <w:r w:rsidRPr="003C2A71">
              <w:rPr>
                <w:lang w:val="es-MX"/>
              </w:rPr>
              <w:t xml:space="preserve">In </w:t>
            </w:r>
            <w:proofErr w:type="spellStart"/>
            <w:r w:rsidRPr="003C2A71">
              <w:rPr>
                <w:lang w:val="es-MX"/>
              </w:rPr>
              <w:t>This</w:t>
            </w:r>
            <w:proofErr w:type="spellEnd"/>
            <w:r w:rsidRPr="003C2A71">
              <w:rPr>
                <w:lang w:val="es-MX"/>
              </w:rPr>
              <w:t xml:space="preserve"> </w:t>
            </w:r>
            <w:proofErr w:type="spellStart"/>
            <w:r w:rsidRPr="003C2A71">
              <w:rPr>
                <w:lang w:val="es-MX"/>
              </w:rPr>
              <w:t>Issue</w:t>
            </w:r>
            <w:proofErr w:type="spellEnd"/>
          </w:p>
        </w:tc>
      </w:tr>
    </w:tbl>
    <w:p w:rsidR="0001065E" w:rsidRPr="003C2A71" w:rsidRDefault="0001065E" w:rsidP="00D028CC">
      <w:pPr>
        <w:rPr>
          <w:lang w:val="es-MX"/>
        </w:rPr>
        <w:sectPr w:rsidR="0001065E" w:rsidRPr="003C2A71" w:rsidSect="00FD5167">
          <w:headerReference w:type="default" r:id="rId12"/>
          <w:footerReference w:type="first" r:id="rId13"/>
          <w:pgSz w:w="12240" w:h="15840" w:code="1"/>
          <w:pgMar w:top="720" w:right="720" w:bottom="720" w:left="720" w:header="288" w:footer="0" w:gutter="0"/>
          <w:cols w:space="720"/>
          <w:titlePg/>
          <w:docGrid w:linePitch="360"/>
        </w:sectPr>
      </w:pPr>
    </w:p>
    <w:p w:rsidR="00217A7B" w:rsidRPr="003C2A71" w:rsidRDefault="00AC043E" w:rsidP="00DA6FDA">
      <w:pPr>
        <w:spacing w:before="240" w:after="360"/>
        <w:rPr>
          <w:rFonts w:ascii="Rockwell" w:hAnsi="Rockwell"/>
          <w:b/>
          <w:sz w:val="40"/>
          <w:szCs w:val="40"/>
          <w:lang w:val="es-MX"/>
        </w:rPr>
      </w:pPr>
      <w:r w:rsidRPr="003C2A71">
        <w:rPr>
          <w:rFonts w:ascii="Rockwell" w:hAnsi="Rockwell"/>
          <w:b/>
          <w:sz w:val="40"/>
          <w:szCs w:val="40"/>
          <w:lang w:val="es-MX"/>
        </w:rPr>
        <w:lastRenderedPageBreak/>
        <w:t>Informe de Equipo de Acción – Educación</w:t>
      </w:r>
    </w:p>
    <w:p w:rsidR="00ED23D1" w:rsidRPr="003C2A71" w:rsidRDefault="00AC043E" w:rsidP="00ED23D1">
      <w:pPr>
        <w:spacing w:before="240"/>
        <w:rPr>
          <w:rFonts w:ascii="Rockwell" w:hAnsi="Rockwell"/>
          <w:sz w:val="24"/>
          <w:szCs w:val="24"/>
          <w:u w:val="single"/>
          <w:lang w:val="es-MX"/>
        </w:rPr>
      </w:pPr>
      <w:r w:rsidRPr="003C2A71">
        <w:rPr>
          <w:rFonts w:ascii="Rockwell" w:hAnsi="Rockwell"/>
          <w:sz w:val="24"/>
          <w:szCs w:val="24"/>
          <w:lang w:val="es-MX"/>
        </w:rPr>
        <w:t>Mes</w:t>
      </w:r>
      <w:r w:rsidR="0007583B" w:rsidRPr="003C2A71">
        <w:rPr>
          <w:rFonts w:ascii="Rockwell" w:hAnsi="Rockwell"/>
          <w:sz w:val="24"/>
          <w:szCs w:val="24"/>
          <w:lang w:val="es-MX"/>
        </w:rPr>
        <w:t xml:space="preserve">: </w:t>
      </w:r>
      <w:r w:rsidRPr="003C2A71">
        <w:rPr>
          <w:rFonts w:ascii="Rockwell" w:hAnsi="Rockwell"/>
          <w:sz w:val="24"/>
          <w:szCs w:val="24"/>
          <w:lang w:val="es-MX"/>
        </w:rPr>
        <w:t>Febrero</w:t>
      </w:r>
      <w:r w:rsidR="00ED23D1" w:rsidRPr="003C2A71">
        <w:rPr>
          <w:rFonts w:ascii="Rockwell" w:hAnsi="Rockwell"/>
          <w:sz w:val="24"/>
          <w:szCs w:val="24"/>
          <w:lang w:val="es-MX"/>
        </w:rPr>
        <w:t xml:space="preserve"> </w:t>
      </w:r>
      <w:r w:rsidR="00ED23D1" w:rsidRPr="003C2A71">
        <w:rPr>
          <w:rFonts w:ascii="Rockwell" w:hAnsi="Rockwell"/>
          <w:sz w:val="24"/>
          <w:szCs w:val="24"/>
          <w:lang w:val="es-MX"/>
        </w:rPr>
        <w:tab/>
      </w:r>
      <w:r w:rsidR="00ED23D1" w:rsidRPr="003C2A71">
        <w:rPr>
          <w:rFonts w:ascii="Rockwell" w:hAnsi="Rockwell"/>
          <w:sz w:val="24"/>
          <w:szCs w:val="24"/>
          <w:lang w:val="es-MX"/>
        </w:rPr>
        <w:tab/>
      </w:r>
      <w:r w:rsidRPr="003C2A71">
        <w:rPr>
          <w:rFonts w:ascii="Rockwell" w:hAnsi="Rockwell"/>
          <w:sz w:val="24"/>
          <w:szCs w:val="24"/>
          <w:lang w:val="es-MX"/>
        </w:rPr>
        <w:t>Presentado</w:t>
      </w:r>
      <w:r w:rsidR="001D3496" w:rsidRPr="003C2A71">
        <w:rPr>
          <w:rFonts w:ascii="Rockwell" w:hAnsi="Rockwell"/>
          <w:sz w:val="24"/>
          <w:szCs w:val="24"/>
          <w:lang w:val="es-MX"/>
        </w:rPr>
        <w:t xml:space="preserve"> </w:t>
      </w:r>
      <w:r w:rsidRPr="003C2A71">
        <w:rPr>
          <w:rFonts w:ascii="Rockwell" w:hAnsi="Rockwell"/>
          <w:sz w:val="24"/>
          <w:szCs w:val="24"/>
          <w:lang w:val="es-MX"/>
        </w:rPr>
        <w:t>por</w:t>
      </w:r>
      <w:r w:rsidR="001D3496" w:rsidRPr="003C2A71">
        <w:rPr>
          <w:rFonts w:ascii="Rockwell" w:hAnsi="Rockwell"/>
          <w:sz w:val="24"/>
          <w:szCs w:val="24"/>
          <w:lang w:val="es-MX"/>
        </w:rPr>
        <w:t xml:space="preserve">: </w:t>
      </w:r>
      <w:r w:rsidR="0007583B" w:rsidRPr="003C2A71">
        <w:rPr>
          <w:rFonts w:ascii="Rockwell" w:hAnsi="Rockwell"/>
          <w:sz w:val="24"/>
          <w:szCs w:val="24"/>
          <w:u w:val="single"/>
          <w:lang w:val="es-MX"/>
        </w:rPr>
        <w:t xml:space="preserve">Marilyn </w:t>
      </w:r>
      <w:r w:rsidRPr="003C2A71">
        <w:rPr>
          <w:rFonts w:ascii="Rockwell" w:hAnsi="Rockwell"/>
          <w:sz w:val="24"/>
          <w:szCs w:val="24"/>
          <w:u w:val="single"/>
          <w:lang w:val="es-MX"/>
        </w:rPr>
        <w:t>López</w:t>
      </w:r>
    </w:p>
    <w:p w:rsidR="001D3496" w:rsidRPr="003C2A71" w:rsidRDefault="00AC043E" w:rsidP="009F2EA6">
      <w:pPr>
        <w:spacing w:after="0"/>
        <w:rPr>
          <w:rFonts w:ascii="Rockwell" w:hAnsi="Rockwell"/>
          <w:sz w:val="24"/>
          <w:szCs w:val="24"/>
          <w:lang w:val="es-MX"/>
        </w:rPr>
      </w:pPr>
      <w:r w:rsidRPr="003C2A71">
        <w:rPr>
          <w:rFonts w:ascii="Rockwell" w:hAnsi="Rockwell"/>
          <w:sz w:val="24"/>
          <w:szCs w:val="24"/>
          <w:lang w:val="es-MX"/>
        </w:rPr>
        <w:t xml:space="preserve">Breve resumen de la Reunión y Trabajo del Equipo de Acción </w:t>
      </w:r>
      <w:r w:rsidR="001D3496" w:rsidRPr="003C2A71">
        <w:rPr>
          <w:rFonts w:ascii="Rockwell" w:hAnsi="Rockwell"/>
          <w:sz w:val="24"/>
          <w:szCs w:val="24"/>
          <w:lang w:val="es-MX"/>
        </w:rPr>
        <w:t xml:space="preserve">(200 </w:t>
      </w:r>
      <w:r w:rsidRPr="003C2A71">
        <w:rPr>
          <w:rFonts w:ascii="Rockwell" w:hAnsi="Rockwell"/>
          <w:sz w:val="24"/>
          <w:szCs w:val="24"/>
          <w:lang w:val="es-MX"/>
        </w:rPr>
        <w:t>palabras</w:t>
      </w:r>
      <w:r w:rsidR="001D3496" w:rsidRPr="003C2A71">
        <w:rPr>
          <w:rFonts w:ascii="Rockwell" w:hAnsi="Rockwell"/>
          <w:sz w:val="24"/>
          <w:szCs w:val="24"/>
          <w:lang w:val="es-MX"/>
        </w:rPr>
        <w:t xml:space="preserve"> </w:t>
      </w:r>
      <w:r w:rsidRPr="003C2A71">
        <w:rPr>
          <w:rFonts w:ascii="Rockwell" w:hAnsi="Rockwell"/>
          <w:sz w:val="24"/>
          <w:szCs w:val="24"/>
          <w:lang w:val="es-MX"/>
        </w:rPr>
        <w:t>o</w:t>
      </w:r>
      <w:r w:rsidR="001D3496" w:rsidRPr="003C2A71">
        <w:rPr>
          <w:rFonts w:ascii="Rockwell" w:hAnsi="Rockwell"/>
          <w:sz w:val="24"/>
          <w:szCs w:val="24"/>
          <w:lang w:val="es-MX"/>
        </w:rPr>
        <w:t xml:space="preserve"> </w:t>
      </w:r>
      <w:r w:rsidRPr="003C2A71">
        <w:rPr>
          <w:rFonts w:ascii="Rockwell" w:hAnsi="Rockwell"/>
          <w:sz w:val="24"/>
          <w:szCs w:val="24"/>
          <w:lang w:val="es-MX"/>
        </w:rPr>
        <w:t>menos</w:t>
      </w:r>
      <w:r w:rsidR="001D3496" w:rsidRPr="003C2A71">
        <w:rPr>
          <w:rFonts w:ascii="Rockwell" w:hAnsi="Rockwell"/>
          <w:sz w:val="24"/>
          <w:szCs w:val="24"/>
          <w:lang w:val="es-MX"/>
        </w:rPr>
        <w:t>)</w:t>
      </w:r>
    </w:p>
    <w:p w:rsidR="001D3496" w:rsidRPr="003C2A71" w:rsidRDefault="00AC043E" w:rsidP="001D3496">
      <w:pPr>
        <w:rPr>
          <w:rFonts w:ascii="Rockwell" w:hAnsi="Rockwell"/>
          <w:i/>
          <w:sz w:val="24"/>
          <w:szCs w:val="24"/>
          <w:lang w:val="es-MX"/>
        </w:rPr>
      </w:pPr>
      <w:r w:rsidRPr="003C2A71">
        <w:rPr>
          <w:rFonts w:ascii="Rockwell" w:hAnsi="Rockwell"/>
          <w:i/>
          <w:sz w:val="24"/>
          <w:szCs w:val="24"/>
          <w:lang w:val="es-MX"/>
        </w:rPr>
        <w:t>Incluya lo mas destacad</w:t>
      </w:r>
      <w:r w:rsidR="001D3496" w:rsidRPr="003C2A71">
        <w:rPr>
          <w:rFonts w:ascii="Rockwell" w:hAnsi="Rockwell"/>
          <w:i/>
          <w:sz w:val="24"/>
          <w:szCs w:val="24"/>
          <w:lang w:val="es-MX"/>
        </w:rPr>
        <w:t>/</w:t>
      </w:r>
      <w:r w:rsidRPr="003C2A71">
        <w:rPr>
          <w:rFonts w:ascii="Rockwell" w:hAnsi="Rockwell"/>
          <w:i/>
          <w:sz w:val="24"/>
          <w:szCs w:val="24"/>
          <w:lang w:val="es-MX"/>
        </w:rPr>
        <w:t>logros</w:t>
      </w:r>
      <w:r w:rsidR="001D3496" w:rsidRPr="003C2A71">
        <w:rPr>
          <w:rFonts w:ascii="Rockwell" w:hAnsi="Rockwell"/>
          <w:i/>
          <w:sz w:val="24"/>
          <w:szCs w:val="24"/>
          <w:lang w:val="es-MX"/>
        </w:rPr>
        <w:t xml:space="preserve">, </w:t>
      </w:r>
      <w:r w:rsidRPr="003C2A71">
        <w:rPr>
          <w:rFonts w:ascii="Rockwell" w:hAnsi="Rockwell"/>
          <w:i/>
          <w:sz w:val="24"/>
          <w:szCs w:val="24"/>
          <w:lang w:val="es-MX"/>
        </w:rPr>
        <w:t>o retos</w:t>
      </w:r>
      <w:r w:rsidR="001D3496" w:rsidRPr="003C2A71">
        <w:rPr>
          <w:rFonts w:ascii="Rockwell" w:hAnsi="Rockwell"/>
          <w:i/>
          <w:sz w:val="24"/>
          <w:szCs w:val="24"/>
          <w:lang w:val="es-MX"/>
        </w:rPr>
        <w:t xml:space="preserve">. </w:t>
      </w:r>
    </w:p>
    <w:p w:rsidR="000778A9" w:rsidRPr="003C2A71" w:rsidRDefault="00416670" w:rsidP="0007583B">
      <w:pPr>
        <w:rPr>
          <w:rFonts w:ascii="Calibri" w:hAnsi="Calibri" w:cs="Calibri"/>
          <w:sz w:val="22"/>
          <w:u w:val="single"/>
          <w:lang w:val="es-MX"/>
        </w:rPr>
      </w:pPr>
      <w:r w:rsidRPr="003C2A71">
        <w:rPr>
          <w:rFonts w:ascii="Calibri" w:hAnsi="Calibri" w:cs="Calibri"/>
          <w:sz w:val="22"/>
          <w:lang w:val="es-MX"/>
        </w:rPr>
        <w:t xml:space="preserve">El Equipo de </w:t>
      </w:r>
      <w:r w:rsidR="00A438A4" w:rsidRPr="003C2A71">
        <w:rPr>
          <w:rFonts w:ascii="Calibri" w:hAnsi="Calibri" w:cs="Calibri"/>
          <w:sz w:val="22"/>
          <w:lang w:val="es-MX"/>
        </w:rPr>
        <w:t>Acción</w:t>
      </w:r>
      <w:r w:rsidRPr="003C2A71">
        <w:rPr>
          <w:rFonts w:ascii="Calibri" w:hAnsi="Calibri" w:cs="Calibri"/>
          <w:sz w:val="22"/>
          <w:lang w:val="es-MX"/>
        </w:rPr>
        <w:t xml:space="preserve"> de </w:t>
      </w:r>
      <w:r w:rsidR="00A438A4" w:rsidRPr="003C2A71">
        <w:rPr>
          <w:rFonts w:ascii="Calibri" w:hAnsi="Calibri" w:cs="Calibri"/>
          <w:sz w:val="22"/>
          <w:lang w:val="es-MX"/>
        </w:rPr>
        <w:t>Educación</w:t>
      </w:r>
      <w:r w:rsidRPr="003C2A71">
        <w:rPr>
          <w:rFonts w:ascii="Calibri" w:hAnsi="Calibri" w:cs="Calibri"/>
          <w:sz w:val="22"/>
          <w:lang w:val="es-MX"/>
        </w:rPr>
        <w:t xml:space="preserve"> se </w:t>
      </w:r>
      <w:r w:rsidR="00A438A4" w:rsidRPr="003C2A71">
        <w:rPr>
          <w:rFonts w:ascii="Calibri" w:hAnsi="Calibri" w:cs="Calibri"/>
          <w:sz w:val="22"/>
          <w:lang w:val="es-MX"/>
        </w:rPr>
        <w:t>reunión</w:t>
      </w:r>
      <w:r w:rsidRPr="003C2A71">
        <w:rPr>
          <w:rFonts w:ascii="Calibri" w:hAnsi="Calibri" w:cs="Calibri"/>
          <w:sz w:val="22"/>
          <w:lang w:val="es-MX"/>
        </w:rPr>
        <w:t xml:space="preserve"> en el Centro de Recursos de la Familia de Lamont</w:t>
      </w:r>
      <w:r w:rsidR="003A0A03" w:rsidRPr="003C2A71">
        <w:rPr>
          <w:rFonts w:ascii="Calibri" w:hAnsi="Calibri" w:cs="Calibri"/>
          <w:sz w:val="22"/>
          <w:lang w:val="es-MX"/>
        </w:rPr>
        <w:t xml:space="preserve">. </w:t>
      </w:r>
      <w:r w:rsidRPr="003C2A71">
        <w:rPr>
          <w:rFonts w:ascii="Calibri" w:hAnsi="Calibri" w:cs="Calibri"/>
          <w:sz w:val="22"/>
          <w:lang w:val="es-MX"/>
        </w:rPr>
        <w:t xml:space="preserve">Esta fue la primera </w:t>
      </w:r>
      <w:r w:rsidR="00A438A4" w:rsidRPr="003C2A71">
        <w:rPr>
          <w:rFonts w:ascii="Calibri" w:hAnsi="Calibri" w:cs="Calibri"/>
          <w:sz w:val="22"/>
          <w:lang w:val="es-MX"/>
        </w:rPr>
        <w:t>reunión</w:t>
      </w:r>
      <w:r w:rsidRPr="003C2A71">
        <w:rPr>
          <w:rFonts w:ascii="Calibri" w:hAnsi="Calibri" w:cs="Calibri"/>
          <w:sz w:val="22"/>
          <w:lang w:val="es-MX"/>
        </w:rPr>
        <w:t xml:space="preserve"> del </w:t>
      </w:r>
      <w:r w:rsidR="00A438A4" w:rsidRPr="003C2A71">
        <w:rPr>
          <w:rFonts w:ascii="Calibri" w:hAnsi="Calibri" w:cs="Calibri"/>
          <w:sz w:val="22"/>
          <w:lang w:val="es-MX"/>
        </w:rPr>
        <w:t>año</w:t>
      </w:r>
      <w:r w:rsidR="003A0A03" w:rsidRPr="003C2A71">
        <w:rPr>
          <w:rFonts w:ascii="Calibri" w:hAnsi="Calibri" w:cs="Calibri"/>
          <w:sz w:val="22"/>
          <w:lang w:val="es-MX"/>
        </w:rPr>
        <w:t xml:space="preserve">. </w:t>
      </w:r>
      <w:r w:rsidRPr="003C2A71">
        <w:rPr>
          <w:rFonts w:ascii="Calibri" w:hAnsi="Calibri" w:cs="Calibri"/>
          <w:sz w:val="22"/>
          <w:lang w:val="es-MX"/>
        </w:rPr>
        <w:t xml:space="preserve">El equipo de </w:t>
      </w:r>
      <w:r w:rsidR="00A438A4" w:rsidRPr="003C2A71">
        <w:rPr>
          <w:rFonts w:ascii="Calibri" w:hAnsi="Calibri" w:cs="Calibri"/>
          <w:sz w:val="22"/>
          <w:lang w:val="es-MX"/>
        </w:rPr>
        <w:t>acción</w:t>
      </w:r>
      <w:r w:rsidRPr="003C2A71">
        <w:rPr>
          <w:rFonts w:ascii="Calibri" w:hAnsi="Calibri" w:cs="Calibri"/>
          <w:sz w:val="22"/>
          <w:lang w:val="es-MX"/>
        </w:rPr>
        <w:t xml:space="preserve"> </w:t>
      </w:r>
      <w:r w:rsidR="00A438A4" w:rsidRPr="003C2A71">
        <w:rPr>
          <w:rFonts w:ascii="Calibri" w:hAnsi="Calibri" w:cs="Calibri"/>
          <w:sz w:val="22"/>
          <w:lang w:val="es-MX"/>
        </w:rPr>
        <w:t>leyó</w:t>
      </w:r>
      <w:r w:rsidRPr="003C2A71">
        <w:rPr>
          <w:rFonts w:ascii="Calibri" w:hAnsi="Calibri" w:cs="Calibri"/>
          <w:sz w:val="22"/>
          <w:lang w:val="es-MX"/>
        </w:rPr>
        <w:t xml:space="preserve"> el plan de </w:t>
      </w:r>
      <w:r w:rsidR="00A438A4" w:rsidRPr="003C2A71">
        <w:rPr>
          <w:rFonts w:ascii="Calibri" w:hAnsi="Calibri" w:cs="Calibri"/>
          <w:sz w:val="22"/>
          <w:lang w:val="es-MX"/>
        </w:rPr>
        <w:t>acción</w:t>
      </w:r>
      <w:r w:rsidRPr="003C2A71">
        <w:rPr>
          <w:rFonts w:ascii="Calibri" w:hAnsi="Calibri" w:cs="Calibri"/>
          <w:sz w:val="22"/>
          <w:lang w:val="es-MX"/>
        </w:rPr>
        <w:t xml:space="preserve"> actualizado y </w:t>
      </w:r>
      <w:r w:rsidR="00A438A4" w:rsidRPr="003C2A71">
        <w:rPr>
          <w:rFonts w:ascii="Calibri" w:hAnsi="Calibri" w:cs="Calibri"/>
          <w:sz w:val="22"/>
          <w:lang w:val="es-MX"/>
        </w:rPr>
        <w:t>discutió</w:t>
      </w:r>
      <w:r w:rsidRPr="003C2A71">
        <w:rPr>
          <w:rFonts w:ascii="Calibri" w:hAnsi="Calibri" w:cs="Calibri"/>
          <w:sz w:val="22"/>
          <w:lang w:val="es-MX"/>
        </w:rPr>
        <w:t xml:space="preserve"> los </w:t>
      </w:r>
      <w:r w:rsidR="00A438A4" w:rsidRPr="003C2A71">
        <w:rPr>
          <w:rFonts w:ascii="Calibri" w:hAnsi="Calibri" w:cs="Calibri"/>
          <w:sz w:val="22"/>
          <w:lang w:val="es-MX"/>
        </w:rPr>
        <w:t>números</w:t>
      </w:r>
      <w:r w:rsidRPr="003C2A71">
        <w:rPr>
          <w:rFonts w:ascii="Calibri" w:hAnsi="Calibri" w:cs="Calibri"/>
          <w:sz w:val="22"/>
          <w:lang w:val="es-MX"/>
        </w:rPr>
        <w:t xml:space="preserve"> y la </w:t>
      </w:r>
      <w:r w:rsidR="00A438A4" w:rsidRPr="003C2A71">
        <w:rPr>
          <w:rFonts w:ascii="Calibri" w:hAnsi="Calibri" w:cs="Calibri"/>
          <w:sz w:val="22"/>
          <w:lang w:val="es-MX"/>
        </w:rPr>
        <w:t>narrativa</w:t>
      </w:r>
      <w:r w:rsidRPr="003C2A71">
        <w:rPr>
          <w:rFonts w:ascii="Calibri" w:hAnsi="Calibri" w:cs="Calibri"/>
          <w:sz w:val="22"/>
          <w:lang w:val="es-MX"/>
        </w:rPr>
        <w:t xml:space="preserve"> del plan</w:t>
      </w:r>
      <w:r w:rsidR="003A0A03" w:rsidRPr="003C2A71">
        <w:rPr>
          <w:rFonts w:ascii="Calibri" w:hAnsi="Calibri" w:cs="Calibri"/>
          <w:sz w:val="22"/>
          <w:lang w:val="es-MX"/>
        </w:rPr>
        <w:t xml:space="preserve">. </w:t>
      </w:r>
      <w:r w:rsidR="00A438A4" w:rsidRPr="003C2A71">
        <w:rPr>
          <w:rFonts w:ascii="Calibri" w:hAnsi="Calibri" w:cs="Calibri"/>
          <w:sz w:val="22"/>
          <w:lang w:val="es-MX"/>
        </w:rPr>
        <w:t xml:space="preserve">También repasamos la tarjeta de calificaciones del equipo de acción y logramos descubrir </w:t>
      </w:r>
      <w:r w:rsidR="00926BA1" w:rsidRPr="003C2A71">
        <w:rPr>
          <w:rFonts w:ascii="Calibri" w:hAnsi="Calibri" w:cs="Calibri"/>
          <w:sz w:val="22"/>
          <w:lang w:val="es-MX"/>
        </w:rPr>
        <w:t>las</w:t>
      </w:r>
      <w:r w:rsidR="00A438A4" w:rsidRPr="003C2A71">
        <w:rPr>
          <w:rFonts w:ascii="Calibri" w:hAnsi="Calibri" w:cs="Calibri"/>
          <w:sz w:val="22"/>
          <w:lang w:val="es-MX"/>
        </w:rPr>
        <w:t xml:space="preserve"> maneras que CCS ha tenido un impacto </w:t>
      </w:r>
      <w:r w:rsidR="00926BA1" w:rsidRPr="003C2A71">
        <w:rPr>
          <w:rFonts w:ascii="Calibri" w:hAnsi="Calibri" w:cs="Calibri"/>
          <w:sz w:val="22"/>
          <w:lang w:val="es-MX"/>
        </w:rPr>
        <w:t>positivo</w:t>
      </w:r>
      <w:r w:rsidR="00A438A4" w:rsidRPr="003C2A71">
        <w:rPr>
          <w:rFonts w:ascii="Calibri" w:hAnsi="Calibri" w:cs="Calibri"/>
          <w:sz w:val="22"/>
          <w:lang w:val="es-MX"/>
        </w:rPr>
        <w:t xml:space="preserve"> en las comunidades del Sur de </w:t>
      </w:r>
      <w:r w:rsidR="003A0A03" w:rsidRPr="003C2A71">
        <w:rPr>
          <w:rFonts w:ascii="Calibri" w:hAnsi="Calibri" w:cs="Calibri"/>
          <w:sz w:val="22"/>
          <w:lang w:val="es-MX"/>
        </w:rPr>
        <w:t xml:space="preserve">Kern. </w:t>
      </w:r>
      <w:r w:rsidR="00A438A4" w:rsidRPr="003C2A71">
        <w:rPr>
          <w:rFonts w:ascii="Calibri" w:hAnsi="Calibri" w:cs="Calibri"/>
          <w:sz w:val="22"/>
          <w:lang w:val="es-MX"/>
        </w:rPr>
        <w:t>Se necesitan nuevos copresidentes para el Equipo de Acción de la Educación</w:t>
      </w:r>
      <w:r w:rsidR="003A0A03" w:rsidRPr="003C2A71">
        <w:rPr>
          <w:rFonts w:ascii="Calibri" w:hAnsi="Calibri" w:cs="Calibri"/>
          <w:sz w:val="22"/>
          <w:lang w:val="es-MX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6228"/>
      </w:tblGrid>
      <w:tr w:rsidR="001D3496" w:rsidRPr="003C2A71" w:rsidTr="000B5740">
        <w:tc>
          <w:tcPr>
            <w:tcW w:w="3348" w:type="dxa"/>
            <w:shd w:val="clear" w:color="auto" w:fill="000000" w:themeFill="text1"/>
          </w:tcPr>
          <w:p w:rsidR="001D3496" w:rsidRPr="003C2A71" w:rsidRDefault="00926BA1" w:rsidP="00926BA1">
            <w:pPr>
              <w:spacing w:after="0"/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es-MX"/>
              </w:rPr>
            </w:pPr>
            <w:r w:rsidRPr="003C2A71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es-MX"/>
              </w:rPr>
              <w:t xml:space="preserve">Resultado de </w:t>
            </w:r>
            <w:r w:rsidR="001D3496" w:rsidRPr="003C2A71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es-MX"/>
              </w:rPr>
              <w:t xml:space="preserve">2013 </w:t>
            </w:r>
          </w:p>
        </w:tc>
        <w:tc>
          <w:tcPr>
            <w:tcW w:w="6228" w:type="dxa"/>
            <w:shd w:val="clear" w:color="auto" w:fill="000000" w:themeFill="text1"/>
          </w:tcPr>
          <w:p w:rsidR="001D3496" w:rsidRPr="003C2A71" w:rsidRDefault="00926BA1" w:rsidP="001D3496">
            <w:pPr>
              <w:spacing w:after="0"/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es-MX"/>
              </w:rPr>
            </w:pPr>
            <w:r w:rsidRPr="003C2A71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es-MX"/>
              </w:rPr>
              <w:t>Resumen de Trabajo y Progreso</w:t>
            </w:r>
          </w:p>
          <w:p w:rsidR="001D3496" w:rsidRPr="003C2A71" w:rsidRDefault="00926BA1" w:rsidP="00926BA1">
            <w:pPr>
              <w:spacing w:after="0"/>
              <w:jc w:val="center"/>
              <w:rPr>
                <w:rFonts w:ascii="Calibri" w:hAnsi="Calibri" w:cs="Calibri"/>
                <w:b/>
                <w:i/>
                <w:color w:val="FFFFFF" w:themeColor="background1"/>
                <w:sz w:val="20"/>
                <w:szCs w:val="20"/>
                <w:lang w:val="es-MX"/>
              </w:rPr>
            </w:pPr>
            <w:r w:rsidRPr="003C2A71">
              <w:rPr>
                <w:rFonts w:ascii="Calibri" w:hAnsi="Calibri" w:cs="Calibri"/>
                <w:b/>
                <w:i/>
                <w:color w:val="FFFFFF" w:themeColor="background1"/>
                <w:sz w:val="20"/>
                <w:szCs w:val="20"/>
                <w:lang w:val="es-MX"/>
              </w:rPr>
              <w:t>Incluya el numero  nuevo</w:t>
            </w:r>
            <w:r w:rsidR="00F33EF8" w:rsidRPr="003C2A71">
              <w:rPr>
                <w:rFonts w:ascii="Calibri" w:hAnsi="Calibri" w:cs="Calibri"/>
                <w:b/>
                <w:i/>
                <w:color w:val="FFFFFF" w:themeColor="background1"/>
                <w:sz w:val="20"/>
                <w:szCs w:val="20"/>
                <w:lang w:val="es-MX"/>
              </w:rPr>
              <w:t>/total</w:t>
            </w:r>
            <w:r w:rsidR="001D3496" w:rsidRPr="003C2A71">
              <w:rPr>
                <w:rFonts w:ascii="Calibri" w:hAnsi="Calibri" w:cs="Calibri"/>
                <w:b/>
                <w:i/>
                <w:color w:val="FFFFFF" w:themeColor="background1"/>
                <w:sz w:val="20"/>
                <w:szCs w:val="20"/>
                <w:lang w:val="es-MX"/>
              </w:rPr>
              <w:t xml:space="preserve"> </w:t>
            </w:r>
            <w:r w:rsidRPr="003C2A71">
              <w:rPr>
                <w:rFonts w:ascii="Calibri" w:hAnsi="Calibri" w:cs="Calibri"/>
                <w:b/>
                <w:i/>
                <w:color w:val="FFFFFF" w:themeColor="background1"/>
                <w:sz w:val="20"/>
                <w:szCs w:val="20"/>
                <w:lang w:val="es-MX"/>
              </w:rPr>
              <w:t>y detalles del progreso del trabajo</w:t>
            </w:r>
          </w:p>
        </w:tc>
      </w:tr>
      <w:tr w:rsidR="001D3496" w:rsidRPr="003C2A71" w:rsidTr="000B5740">
        <w:tc>
          <w:tcPr>
            <w:tcW w:w="3348" w:type="dxa"/>
            <w:vAlign w:val="center"/>
          </w:tcPr>
          <w:p w:rsidR="00A860D0" w:rsidRPr="003C2A71" w:rsidRDefault="00A860D0" w:rsidP="008F5701">
            <w:pPr>
              <w:spacing w:after="60"/>
              <w:contextualSpacing/>
              <w:rPr>
                <w:rFonts w:ascii="Calibri" w:hAnsi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Capacitar a 150 padres del Sur de Kern para que tengan las herramientas que necesitan para trabajar con los </w:t>
            </w:r>
            <w:r w:rsidR="008F5701"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>dirigentes</w:t>
            </w: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 del sistema educativo.</w:t>
            </w:r>
          </w:p>
          <w:p w:rsidR="00A860D0" w:rsidRPr="003C2A71" w:rsidRDefault="00A860D0" w:rsidP="008D6172">
            <w:pPr>
              <w:spacing w:after="60"/>
              <w:contextualSpacing/>
              <w:rPr>
                <w:rFonts w:ascii="Calibri" w:hAnsi="Calibri"/>
                <w:sz w:val="22"/>
                <w:lang w:val="es-MX"/>
              </w:rPr>
            </w:pPr>
          </w:p>
        </w:tc>
        <w:tc>
          <w:tcPr>
            <w:tcW w:w="6228" w:type="dxa"/>
          </w:tcPr>
          <w:p w:rsidR="003A0A03" w:rsidRPr="003C2A71" w:rsidRDefault="003A0A03" w:rsidP="003A0A03">
            <w:pPr>
              <w:rPr>
                <w:rFonts w:ascii="Calibri" w:hAnsi="Calibri" w:cs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Garden Pathways: </w:t>
            </w:r>
            <w:r w:rsidR="00C81187" w:rsidRPr="003C2A71">
              <w:rPr>
                <w:rFonts w:ascii="Calibri" w:hAnsi="Calibri" w:cs="Calibri"/>
                <w:sz w:val="22"/>
                <w:lang w:val="es-MX"/>
              </w:rPr>
              <w:t xml:space="preserve">Se están realizando clases para que los padres aprendan habilidades de la vida diaria y </w:t>
            </w:r>
            <w:r w:rsidR="00A56B16" w:rsidRPr="003C2A71">
              <w:rPr>
                <w:rFonts w:ascii="Calibri" w:hAnsi="Calibri" w:cs="Calibri"/>
                <w:sz w:val="22"/>
                <w:lang w:val="es-MX"/>
              </w:rPr>
              <w:t>aptitudes para  trabajo</w:t>
            </w:r>
            <w:r w:rsidRPr="003C2A71">
              <w:rPr>
                <w:rFonts w:ascii="Calibri" w:hAnsi="Calibri" w:cs="Calibri"/>
                <w:sz w:val="22"/>
                <w:lang w:val="es-MX"/>
              </w:rPr>
              <w:t>.</w:t>
            </w:r>
          </w:p>
          <w:p w:rsidR="003A0A03" w:rsidRPr="003C2A71" w:rsidRDefault="003A0A03" w:rsidP="003A0A03">
            <w:pPr>
              <w:rPr>
                <w:rFonts w:ascii="Calibri" w:hAnsi="Calibri" w:cs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GLBA: </w:t>
            </w:r>
            <w:r w:rsidR="00945828" w:rsidRPr="003C2A71">
              <w:rPr>
                <w:rFonts w:ascii="Calibri" w:hAnsi="Calibri" w:cs="Calibri"/>
                <w:sz w:val="22"/>
                <w:lang w:val="es-MX"/>
              </w:rPr>
              <w:t>También proporciona distintas oportunidades de capacitación para los padres en la comunidad</w:t>
            </w: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. </w:t>
            </w:r>
          </w:p>
          <w:p w:rsidR="003A0A03" w:rsidRPr="003C2A71" w:rsidRDefault="003A0A03" w:rsidP="001E5A12">
            <w:pPr>
              <w:spacing w:after="0"/>
              <w:rPr>
                <w:rFonts w:ascii="Calibri" w:hAnsi="Calibri" w:cs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Project Lean: </w:t>
            </w:r>
            <w:r w:rsidR="001E5A12" w:rsidRPr="003C2A71">
              <w:rPr>
                <w:rFonts w:ascii="Calibri" w:hAnsi="Calibri" w:cs="Calibri"/>
                <w:sz w:val="22"/>
                <w:lang w:val="es-MX"/>
              </w:rPr>
              <w:t>Proporcionando recursos a los distritos escolares para revisar y actualizar las políticas de bienestar, también tiene el currículo “Padres en Acción”</w:t>
            </w: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. </w:t>
            </w:r>
          </w:p>
        </w:tc>
      </w:tr>
      <w:tr w:rsidR="001D3496" w:rsidRPr="003C2A71" w:rsidTr="000B5740">
        <w:tc>
          <w:tcPr>
            <w:tcW w:w="3348" w:type="dxa"/>
            <w:vAlign w:val="center"/>
          </w:tcPr>
          <w:p w:rsidR="001D3496" w:rsidRPr="003C2A71" w:rsidRDefault="00A860D0" w:rsidP="00285DF5">
            <w:pPr>
              <w:spacing w:after="60"/>
              <w:contextualSpacing/>
              <w:rPr>
                <w:rFonts w:ascii="Calibri" w:hAnsi="Calibri" w:cs="Calibri"/>
                <w:color w:val="auto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Lograr que 50 padres del Sur de Kern trabajen de manera significativa con los </w:t>
            </w:r>
            <w:r w:rsidR="009E6364"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>compañeros de trabajo</w:t>
            </w: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 del sistema </w:t>
            </w:r>
            <w:r w:rsidR="00285DF5"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>educativo</w:t>
            </w: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 para hacer cambios positivos en las escuelas.</w:t>
            </w:r>
          </w:p>
        </w:tc>
        <w:tc>
          <w:tcPr>
            <w:tcW w:w="6228" w:type="dxa"/>
          </w:tcPr>
          <w:p w:rsidR="0007583B" w:rsidRPr="003C2A71" w:rsidRDefault="003A0A03" w:rsidP="001E5A12">
            <w:pPr>
              <w:rPr>
                <w:rFonts w:ascii="Calibri" w:hAnsi="Calibri" w:cs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No </w:t>
            </w:r>
            <w:r w:rsidR="001E5A12" w:rsidRPr="003C2A71">
              <w:rPr>
                <w:rFonts w:ascii="Calibri" w:hAnsi="Calibri" w:cs="Calibri"/>
                <w:sz w:val="22"/>
                <w:lang w:val="es-MX"/>
              </w:rPr>
              <w:t>hay cambio</w:t>
            </w:r>
            <w:r w:rsidRPr="003C2A71">
              <w:rPr>
                <w:rFonts w:ascii="Calibri" w:hAnsi="Calibri" w:cs="Calibri"/>
                <w:sz w:val="22"/>
                <w:lang w:val="es-MX"/>
              </w:rPr>
              <w:t>.</w:t>
            </w:r>
          </w:p>
        </w:tc>
      </w:tr>
      <w:tr w:rsidR="001D3496" w:rsidRPr="003C2A71" w:rsidTr="000B5740">
        <w:tc>
          <w:tcPr>
            <w:tcW w:w="3348" w:type="dxa"/>
            <w:vAlign w:val="center"/>
          </w:tcPr>
          <w:p w:rsidR="00A860D0" w:rsidRPr="003C2A71" w:rsidRDefault="00285DF5" w:rsidP="008D6172">
            <w:pPr>
              <w:spacing w:after="60"/>
              <w:contextualSpacing/>
              <w:rPr>
                <w:rFonts w:ascii="Calibri" w:hAnsi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Hacer cinco cambios de sistema </w:t>
            </w:r>
            <w:r w:rsidR="00A860D0"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concretos a través del trabajo en equipo entre por lo menos 50 padres y los </w:t>
            </w: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>compañeros de trabajo</w:t>
            </w:r>
            <w:r w:rsidR="00A860D0"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 </w:t>
            </w: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>del sistema educativo</w:t>
            </w:r>
            <w:r w:rsidR="00A860D0"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>.</w:t>
            </w:r>
          </w:p>
        </w:tc>
        <w:tc>
          <w:tcPr>
            <w:tcW w:w="6228" w:type="dxa"/>
          </w:tcPr>
          <w:p w:rsidR="0007583B" w:rsidRPr="003C2A71" w:rsidRDefault="008029DF" w:rsidP="001D3496">
            <w:pPr>
              <w:rPr>
                <w:rFonts w:ascii="Calibri" w:hAnsi="Calibri" w:cs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Los distritos escolares de </w:t>
            </w:r>
            <w:r w:rsidR="003A0A03" w:rsidRPr="003C2A71">
              <w:rPr>
                <w:rFonts w:ascii="Calibri" w:hAnsi="Calibri" w:cs="Calibri"/>
                <w:sz w:val="22"/>
                <w:lang w:val="es-MX"/>
              </w:rPr>
              <w:t xml:space="preserve">Lamont </w:t>
            </w:r>
            <w:r w:rsidRPr="003C2A71">
              <w:rPr>
                <w:rFonts w:ascii="Calibri" w:hAnsi="Calibri" w:cs="Calibri"/>
                <w:sz w:val="22"/>
                <w:lang w:val="es-MX"/>
              </w:rPr>
              <w:t>y</w:t>
            </w:r>
            <w:r w:rsidR="003A0A03" w:rsidRPr="003C2A71">
              <w:rPr>
                <w:rFonts w:ascii="Calibri" w:hAnsi="Calibri" w:cs="Calibri"/>
                <w:sz w:val="22"/>
                <w:lang w:val="es-MX"/>
              </w:rPr>
              <w:t xml:space="preserve"> Vineland </w:t>
            </w:r>
            <w:r w:rsidRPr="003C2A71">
              <w:rPr>
                <w:rFonts w:ascii="Calibri" w:hAnsi="Calibri" w:cs="Calibri"/>
                <w:sz w:val="22"/>
                <w:lang w:val="es-MX"/>
              </w:rPr>
              <w:t>están trabajando en nuevas políticas de bienestar</w:t>
            </w:r>
            <w:r w:rsidR="003A0A03" w:rsidRPr="003C2A71">
              <w:rPr>
                <w:rFonts w:ascii="Calibri" w:hAnsi="Calibri" w:cs="Calibri"/>
                <w:sz w:val="22"/>
                <w:lang w:val="es-MX"/>
              </w:rPr>
              <w:t xml:space="preserve">. </w:t>
            </w:r>
          </w:p>
          <w:p w:rsidR="000B5740" w:rsidRPr="003C2A71" w:rsidRDefault="000B5740" w:rsidP="001D3496">
            <w:pPr>
              <w:rPr>
                <w:rFonts w:ascii="Calibri" w:hAnsi="Calibri" w:cs="Calibri"/>
                <w:sz w:val="22"/>
                <w:lang w:val="es-MX"/>
              </w:rPr>
            </w:pPr>
          </w:p>
        </w:tc>
      </w:tr>
      <w:tr w:rsidR="001D3496" w:rsidRPr="003C2A71" w:rsidTr="000B5740">
        <w:tc>
          <w:tcPr>
            <w:tcW w:w="3348" w:type="dxa"/>
            <w:vAlign w:val="center"/>
          </w:tcPr>
          <w:p w:rsidR="00A860D0" w:rsidRPr="003C2A71" w:rsidRDefault="00A860D0" w:rsidP="008D6172">
            <w:pPr>
              <w:spacing w:after="60"/>
              <w:contextualSpacing/>
              <w:rPr>
                <w:rFonts w:ascii="Calibri" w:hAnsi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 xml:space="preserve">Identificar las barreras a la participación en las universidades locales y crear un plan para </w:t>
            </w:r>
            <w:r w:rsidR="00FC5663"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>abordar las barreras</w:t>
            </w:r>
            <w:r w:rsidRPr="003C2A71">
              <w:rPr>
                <w:rFonts w:ascii="Calibri" w:hAnsi="Calibri" w:cs="Calibri"/>
                <w:color w:val="auto"/>
                <w:sz w:val="22"/>
                <w:lang w:val="es-MX"/>
              </w:rPr>
              <w:t>.</w:t>
            </w:r>
          </w:p>
        </w:tc>
        <w:tc>
          <w:tcPr>
            <w:tcW w:w="6228" w:type="dxa"/>
          </w:tcPr>
          <w:p w:rsidR="001D3496" w:rsidRPr="003C2A71" w:rsidRDefault="003A0A03" w:rsidP="009E01AE">
            <w:pPr>
              <w:rPr>
                <w:rFonts w:ascii="Calibri" w:hAnsi="Calibri" w:cs="Calibri"/>
                <w:sz w:val="22"/>
                <w:lang w:val="es-MX"/>
              </w:rPr>
            </w:pP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Bakersfield </w:t>
            </w:r>
            <w:proofErr w:type="spellStart"/>
            <w:r w:rsidRPr="003C2A71">
              <w:rPr>
                <w:rFonts w:ascii="Calibri" w:hAnsi="Calibri" w:cs="Calibri"/>
                <w:sz w:val="22"/>
                <w:lang w:val="es-MX"/>
              </w:rPr>
              <w:t>College</w:t>
            </w:r>
            <w:proofErr w:type="spellEnd"/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 </w:t>
            </w:r>
            <w:r w:rsidR="009E01AE" w:rsidRPr="003C2A71">
              <w:rPr>
                <w:rFonts w:ascii="Calibri" w:hAnsi="Calibri" w:cs="Calibri"/>
                <w:sz w:val="22"/>
                <w:lang w:val="es-MX"/>
              </w:rPr>
              <w:t xml:space="preserve">en colaboración con la preparatoria </w:t>
            </w:r>
            <w:proofErr w:type="spellStart"/>
            <w:r w:rsidRPr="003C2A71">
              <w:rPr>
                <w:rFonts w:ascii="Calibri" w:hAnsi="Calibri" w:cs="Calibri"/>
                <w:sz w:val="22"/>
                <w:lang w:val="es-MX"/>
              </w:rPr>
              <w:t>Arvin</w:t>
            </w:r>
            <w:proofErr w:type="spellEnd"/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 High </w:t>
            </w:r>
            <w:r w:rsidR="009E01AE" w:rsidRPr="003C2A71">
              <w:rPr>
                <w:rFonts w:ascii="Calibri" w:hAnsi="Calibri" w:cs="Calibri"/>
                <w:sz w:val="22"/>
                <w:lang w:val="es-MX"/>
              </w:rPr>
              <w:t>están educando a los jóvenes sobre como ingresar a la universidad</w:t>
            </w: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. </w:t>
            </w:r>
            <w:r w:rsidR="009E01AE" w:rsidRPr="003C2A71">
              <w:rPr>
                <w:rFonts w:ascii="Calibri" w:hAnsi="Calibri" w:cs="Calibri"/>
                <w:sz w:val="22"/>
                <w:lang w:val="es-MX"/>
              </w:rPr>
              <w:t>También planean ampliar la educación para adultos dentro de poco tiempo</w:t>
            </w:r>
            <w:r w:rsidRPr="003C2A71">
              <w:rPr>
                <w:rFonts w:ascii="Calibri" w:hAnsi="Calibri" w:cs="Calibri"/>
                <w:sz w:val="22"/>
                <w:lang w:val="es-MX"/>
              </w:rPr>
              <w:t xml:space="preserve">. </w:t>
            </w:r>
          </w:p>
        </w:tc>
      </w:tr>
    </w:tbl>
    <w:p w:rsidR="001D3496" w:rsidRPr="003C2A71" w:rsidRDefault="001D3496" w:rsidP="001D3496">
      <w:pPr>
        <w:rPr>
          <w:rFonts w:ascii="Calibri" w:hAnsi="Calibri" w:cs="Calibri"/>
          <w:sz w:val="24"/>
          <w:szCs w:val="24"/>
          <w:lang w:val="es-MX"/>
        </w:rPr>
      </w:pPr>
    </w:p>
    <w:p w:rsidR="001D3496" w:rsidRPr="003C2A71" w:rsidRDefault="00F2182E" w:rsidP="001D3496">
      <w:pPr>
        <w:rPr>
          <w:rFonts w:ascii="Calibri" w:hAnsi="Calibri" w:cs="Calibri"/>
          <w:b/>
          <w:i/>
          <w:sz w:val="24"/>
          <w:szCs w:val="24"/>
          <w:lang w:val="es-MX"/>
        </w:rPr>
      </w:pPr>
      <w:r w:rsidRPr="003C2A71">
        <w:rPr>
          <w:rFonts w:ascii="Calibri" w:hAnsi="Calibri" w:cs="Calibri"/>
          <w:b/>
          <w:i/>
          <w:sz w:val="24"/>
          <w:szCs w:val="24"/>
          <w:lang w:val="es-MX"/>
        </w:rPr>
        <w:t>P</w:t>
      </w:r>
      <w:r w:rsidR="00112669" w:rsidRPr="003C2A71">
        <w:rPr>
          <w:rFonts w:ascii="Calibri" w:hAnsi="Calibri" w:cs="Calibri"/>
          <w:b/>
          <w:i/>
          <w:sz w:val="24"/>
          <w:szCs w:val="24"/>
          <w:lang w:val="es-MX"/>
        </w:rPr>
        <w:t xml:space="preserve">or favor adjunte una copia del registro de </w:t>
      </w:r>
      <w:r w:rsidR="006F2A7E" w:rsidRPr="003C2A71">
        <w:rPr>
          <w:rFonts w:ascii="Calibri" w:hAnsi="Calibri" w:cs="Calibri"/>
          <w:b/>
          <w:i/>
          <w:sz w:val="24"/>
          <w:szCs w:val="24"/>
          <w:lang w:val="es-MX"/>
        </w:rPr>
        <w:t xml:space="preserve">firmas de </w:t>
      </w:r>
      <w:r w:rsidR="00112669" w:rsidRPr="003C2A71">
        <w:rPr>
          <w:rFonts w:ascii="Calibri" w:hAnsi="Calibri" w:cs="Calibri"/>
          <w:b/>
          <w:i/>
          <w:sz w:val="24"/>
          <w:szCs w:val="24"/>
          <w:lang w:val="es-MX"/>
        </w:rPr>
        <w:t xml:space="preserve">asistentes </w:t>
      </w:r>
      <w:r w:rsidR="006F2A7E" w:rsidRPr="003C2A71">
        <w:rPr>
          <w:rFonts w:ascii="Calibri" w:hAnsi="Calibri" w:cs="Calibri"/>
          <w:b/>
          <w:i/>
          <w:sz w:val="24"/>
          <w:szCs w:val="24"/>
          <w:lang w:val="es-MX"/>
        </w:rPr>
        <w:t>de</w:t>
      </w:r>
      <w:r w:rsidR="00112669" w:rsidRPr="003C2A71">
        <w:rPr>
          <w:rFonts w:ascii="Calibri" w:hAnsi="Calibri" w:cs="Calibri"/>
          <w:b/>
          <w:i/>
          <w:sz w:val="24"/>
          <w:szCs w:val="24"/>
          <w:lang w:val="es-MX"/>
        </w:rPr>
        <w:t xml:space="preserve"> la reunión</w:t>
      </w:r>
      <w:r w:rsidR="00F33EF8" w:rsidRPr="003C2A71">
        <w:rPr>
          <w:rFonts w:ascii="Calibri" w:hAnsi="Calibri" w:cs="Calibri"/>
          <w:b/>
          <w:i/>
          <w:sz w:val="24"/>
          <w:szCs w:val="24"/>
          <w:lang w:val="es-MX"/>
        </w:rPr>
        <w:t>.</w:t>
      </w:r>
    </w:p>
    <w:p w:rsidR="00BC1E55" w:rsidRPr="003C2A71" w:rsidRDefault="00BC1E55" w:rsidP="001D3496">
      <w:pPr>
        <w:rPr>
          <w:rFonts w:ascii="Calibri" w:hAnsi="Calibri" w:cs="Calibri"/>
          <w:b/>
          <w:i/>
          <w:sz w:val="24"/>
          <w:szCs w:val="24"/>
          <w:lang w:val="es-MX"/>
        </w:rPr>
      </w:pPr>
    </w:p>
    <w:p w:rsidR="00BC1E55" w:rsidRPr="003C2A71" w:rsidRDefault="001D17B5" w:rsidP="001D3496">
      <w:pPr>
        <w:rPr>
          <w:rFonts w:ascii="Calibri" w:hAnsi="Calibri" w:cs="Calibri"/>
          <w:sz w:val="24"/>
          <w:szCs w:val="24"/>
          <w:lang w:val="es-MX"/>
        </w:rPr>
      </w:pPr>
      <w:r w:rsidRPr="003C2A71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feb20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AD" w:rsidRPr="003C2A71" w:rsidRDefault="00D314AD" w:rsidP="001D3496">
      <w:pPr>
        <w:rPr>
          <w:rFonts w:ascii="Calibri" w:hAnsi="Calibri" w:cs="Calibri"/>
          <w:sz w:val="24"/>
          <w:szCs w:val="24"/>
          <w:lang w:val="es-MX"/>
        </w:rPr>
      </w:pPr>
    </w:p>
    <w:sectPr w:rsidR="00D314AD" w:rsidRPr="003C2A71" w:rsidSect="00D028CC">
      <w:headerReference w:type="default" r:id="rId15"/>
      <w:headerReference w:type="first" r:id="rId16"/>
      <w:type w:val="continuous"/>
      <w:pgSz w:w="12240" w:h="15840" w:code="1"/>
      <w:pgMar w:top="1440" w:right="1440" w:bottom="1440" w:left="1440" w:header="360" w:footer="23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76E" w:rsidRDefault="0085076E">
      <w:pPr>
        <w:spacing w:after="0"/>
      </w:pPr>
      <w:r>
        <w:separator/>
      </w:r>
    </w:p>
    <w:p w:rsidR="0085076E" w:rsidRDefault="0085076E"/>
    <w:p w:rsidR="0085076E" w:rsidRDefault="0085076E"/>
  </w:endnote>
  <w:endnote w:type="continuationSeparator" w:id="0">
    <w:p w:rsidR="0085076E" w:rsidRDefault="0085076E">
      <w:pPr>
        <w:spacing w:after="0"/>
      </w:pPr>
      <w:r>
        <w:continuationSeparator/>
      </w:r>
    </w:p>
    <w:p w:rsidR="0085076E" w:rsidRDefault="0085076E"/>
    <w:p w:rsidR="0085076E" w:rsidRDefault="008507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altName w:val="Cambria Math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FB5" w:rsidRDefault="00003FB5" w:rsidP="00003FB5">
    <w:pPr>
      <w:pStyle w:val="Footer"/>
      <w:jc w:val="center"/>
      <w:rPr>
        <w:rFonts w:ascii="Rockwell" w:hAnsi="Rockwell"/>
        <w:b/>
        <w:caps/>
        <w:color w:val="148DCD"/>
        <w:sz w:val="22"/>
      </w:rPr>
    </w:pPr>
  </w:p>
  <w:p w:rsidR="00003FB5" w:rsidRPr="00964F32" w:rsidRDefault="00003FB5" w:rsidP="00003FB5">
    <w:pPr>
      <w:pStyle w:val="Footer"/>
      <w:jc w:val="center"/>
      <w:rPr>
        <w:rFonts w:ascii="Rockwell" w:hAnsi="Rockwell"/>
        <w:b/>
        <w:caps/>
        <w:color w:val="148DCD"/>
        <w:sz w:val="22"/>
      </w:rPr>
    </w:pPr>
    <w:r w:rsidRPr="00964F32">
      <w:rPr>
        <w:rFonts w:ascii="Rockwell" w:hAnsi="Rockwell"/>
        <w:b/>
        <w:caps/>
        <w:color w:val="148DCD"/>
        <w:sz w:val="22"/>
      </w:rPr>
      <w:t>We have the power to build healthy communities for the next generation</w:t>
    </w:r>
  </w:p>
  <w:p w:rsidR="005F1A2B" w:rsidRDefault="005F1A2B" w:rsidP="00003FB5">
    <w:pPr>
      <w:pStyle w:val="Footer"/>
      <w:rPr>
        <w:szCs w:val="24"/>
      </w:rPr>
    </w:pPr>
  </w:p>
  <w:p w:rsidR="00003FB5" w:rsidRPr="00003FB5" w:rsidRDefault="00003FB5" w:rsidP="00003FB5">
    <w:pPr>
      <w:pStyle w:val="Footer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76E" w:rsidRDefault="0085076E">
      <w:pPr>
        <w:spacing w:after="0"/>
      </w:pPr>
      <w:r>
        <w:separator/>
      </w:r>
    </w:p>
    <w:p w:rsidR="0085076E" w:rsidRDefault="0085076E"/>
    <w:p w:rsidR="0085076E" w:rsidRDefault="0085076E"/>
  </w:footnote>
  <w:footnote w:type="continuationSeparator" w:id="0">
    <w:p w:rsidR="0085076E" w:rsidRDefault="0085076E">
      <w:pPr>
        <w:spacing w:after="0"/>
      </w:pPr>
      <w:r>
        <w:continuationSeparator/>
      </w:r>
    </w:p>
    <w:p w:rsidR="0085076E" w:rsidRDefault="0085076E"/>
    <w:p w:rsidR="0085076E" w:rsidRDefault="008507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B92" w:rsidRDefault="00C22B92" w:rsidP="00910576">
    <w:pPr>
      <w:pStyle w:val="NoSpacing"/>
    </w:pPr>
  </w:p>
  <w:p w:rsidR="00C22B92" w:rsidRDefault="00C22B92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B92" w:rsidRDefault="00C22B92" w:rsidP="00910576">
    <w:pPr>
      <w:pStyle w:val="NoSpacing"/>
    </w:pPr>
  </w:p>
  <w:p w:rsidR="00C22B92" w:rsidRDefault="00C22B92">
    <w:pPr>
      <w:pStyle w:val="NoSpacing"/>
    </w:pPr>
  </w:p>
  <w:p w:rsidR="00C22B92" w:rsidRDefault="00C22B9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5"/>
    </w:tblGrid>
    <w:tr w:rsidR="00C22B92" w:rsidRPr="001622C9">
      <w:trPr>
        <w:cantSplit/>
      </w:trPr>
      <w:tc>
        <w:tcPr>
          <w:tcW w:w="5746" w:type="dxa"/>
          <w:vAlign w:val="bottom"/>
        </w:tcPr>
        <w:p w:rsidR="00C22B92" w:rsidRPr="005E23BC" w:rsidRDefault="001B2734">
          <w:pPr>
            <w:pStyle w:val="Header"/>
            <w:rPr>
              <w:rFonts w:ascii="Calibri" w:hAnsi="Calibri" w:cs="Calibri"/>
              <w:color w:val="078EC7"/>
            </w:rPr>
          </w:pPr>
          <w:sdt>
            <w:sdtPr>
              <w:rPr>
                <w:rFonts w:ascii="Calibri" w:hAnsi="Calibri" w:cs="Calibri"/>
                <w:color w:val="078EC7"/>
              </w:rPr>
              <w:alias w:val="Title"/>
              <w:tag w:val="Title"/>
              <w:id w:val="82254908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C22B92">
                <w:rPr>
                  <w:rFonts w:ascii="Calibri" w:hAnsi="Calibri" w:cs="Calibri"/>
                  <w:color w:val="078EC7"/>
                </w:rPr>
                <w:t>Title</w:t>
              </w:r>
            </w:sdtContent>
          </w:sdt>
          <w:r w:rsidR="00C22B92" w:rsidRPr="005E23BC">
            <w:rPr>
              <w:rFonts w:ascii="Calibri" w:hAnsi="Calibri" w:cs="Calibri"/>
              <w:color w:val="078EC7"/>
            </w:rPr>
            <w:t xml:space="preserve"> </w:t>
          </w:r>
          <w:sdt>
            <w:sdtPr>
              <w:rPr>
                <w:rFonts w:ascii="Calibri" w:hAnsi="Calibri" w:cs="Calibri"/>
                <w:color w:val="078EC7"/>
              </w:rPr>
              <w:alias w:val="Subtitle"/>
              <w:tag w:val="Subtitle"/>
              <w:id w:val="-185518273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C22B92">
                <w:rPr>
                  <w:rFonts w:ascii="Calibri" w:hAnsi="Calibri" w:cs="Calibri"/>
                  <w:color w:val="078EC7"/>
                </w:rPr>
                <w:t>Subtitle</w:t>
              </w:r>
            </w:sdtContent>
          </w:sdt>
        </w:p>
      </w:tc>
      <w:tc>
        <w:tcPr>
          <w:tcW w:w="5746" w:type="dxa"/>
          <w:vAlign w:val="bottom"/>
        </w:tcPr>
        <w:p w:rsidR="00C22B92" w:rsidRPr="001622C9" w:rsidRDefault="00C22B92">
          <w:pPr>
            <w:pStyle w:val="IssueNumber"/>
            <w:rPr>
              <w:rFonts w:ascii="Calibri" w:hAnsi="Calibri" w:cs="Calibri"/>
            </w:rPr>
          </w:pPr>
          <w:r w:rsidRPr="001622C9">
            <w:rPr>
              <w:rFonts w:ascii="Calibri" w:hAnsi="Calibri" w:cs="Calibri"/>
            </w:rPr>
            <w:t xml:space="preserve">Issue </w:t>
          </w:r>
          <w:sdt>
            <w:sdtPr>
              <w:rPr>
                <w:rFonts w:ascii="Calibri" w:hAnsi="Calibri" w:cs="Calibri"/>
              </w:rPr>
              <w:alias w:val="Issue No"/>
              <w:tag w:val="Issue No"/>
              <w:id w:val="-1586288677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Pr="001622C9">
                <w:rPr>
                  <w:rFonts w:ascii="Calibri" w:hAnsi="Calibri" w:cs="Calibri"/>
                </w:rPr>
                <w:t>#</w:t>
              </w:r>
            </w:sdtContent>
          </w:sdt>
          <w:r w:rsidRPr="001622C9">
            <w:rPr>
              <w:rFonts w:ascii="Calibri" w:hAnsi="Calibri" w:cs="Calibri"/>
            </w:rPr>
            <w:t xml:space="preserve"> </w:t>
          </w:r>
        </w:p>
      </w:tc>
    </w:tr>
  </w:tbl>
  <w:p w:rsidR="00C22B92" w:rsidRPr="001622C9" w:rsidRDefault="00C22B92">
    <w:pPr>
      <w:pStyle w:val="NoSpacing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A2A21E2"/>
    <w:multiLevelType w:val="hybridMultilevel"/>
    <w:tmpl w:val="150A9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F0BF3"/>
    <w:multiLevelType w:val="hybridMultilevel"/>
    <w:tmpl w:val="236A2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2D4416"/>
    <w:multiLevelType w:val="hybridMultilevel"/>
    <w:tmpl w:val="A54E39E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6F43AD"/>
    <w:multiLevelType w:val="hybridMultilevel"/>
    <w:tmpl w:val="9F96DFA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D447ED"/>
    <w:multiLevelType w:val="hybridMultilevel"/>
    <w:tmpl w:val="4B1CC8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A91458"/>
    <w:multiLevelType w:val="hybridMultilevel"/>
    <w:tmpl w:val="2BB2B40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D63180"/>
    <w:multiLevelType w:val="hybridMultilevel"/>
    <w:tmpl w:val="6D66521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51F592A"/>
    <w:multiLevelType w:val="hybridMultilevel"/>
    <w:tmpl w:val="B360F70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0E0F86"/>
    <w:multiLevelType w:val="hybridMultilevel"/>
    <w:tmpl w:val="756C4C3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533F83"/>
    <w:multiLevelType w:val="hybridMultilevel"/>
    <w:tmpl w:val="7514E0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CA7A23"/>
    <w:multiLevelType w:val="hybridMultilevel"/>
    <w:tmpl w:val="E728A0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4860215"/>
    <w:multiLevelType w:val="hybridMultilevel"/>
    <w:tmpl w:val="094042B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 w:numId="9">
    <w:abstractNumId w:val="14"/>
  </w:num>
  <w:num w:numId="10">
    <w:abstractNumId w:val="7"/>
  </w:num>
  <w:num w:numId="11">
    <w:abstractNumId w:val="8"/>
  </w:num>
  <w:num w:numId="12">
    <w:abstractNumId w:val="12"/>
  </w:num>
  <w:num w:numId="13">
    <w:abstractNumId w:val="15"/>
  </w:num>
  <w:num w:numId="14">
    <w:abstractNumId w:val="9"/>
  </w:num>
  <w:num w:numId="15">
    <w:abstractNumId w:val="6"/>
  </w:num>
  <w:num w:numId="16">
    <w:abstractNumId w:val="11"/>
  </w:num>
  <w:num w:numId="17">
    <w:abstractNumId w:val="13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drawingGridHorizontalSpacing w:val="9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3B"/>
    <w:rsid w:val="00003F17"/>
    <w:rsid w:val="00003FB5"/>
    <w:rsid w:val="0000474D"/>
    <w:rsid w:val="0001065E"/>
    <w:rsid w:val="00012042"/>
    <w:rsid w:val="0001281E"/>
    <w:rsid w:val="000221C1"/>
    <w:rsid w:val="000255D6"/>
    <w:rsid w:val="00026B88"/>
    <w:rsid w:val="00036E99"/>
    <w:rsid w:val="0005373B"/>
    <w:rsid w:val="00065DFE"/>
    <w:rsid w:val="00071B31"/>
    <w:rsid w:val="0007478C"/>
    <w:rsid w:val="0007583B"/>
    <w:rsid w:val="000778A9"/>
    <w:rsid w:val="000928D5"/>
    <w:rsid w:val="000A047A"/>
    <w:rsid w:val="000B5740"/>
    <w:rsid w:val="000C4585"/>
    <w:rsid w:val="000F5096"/>
    <w:rsid w:val="00101733"/>
    <w:rsid w:val="00112669"/>
    <w:rsid w:val="00120214"/>
    <w:rsid w:val="001256BB"/>
    <w:rsid w:val="00136186"/>
    <w:rsid w:val="00143F4F"/>
    <w:rsid w:val="0015225D"/>
    <w:rsid w:val="0015534B"/>
    <w:rsid w:val="00156519"/>
    <w:rsid w:val="0015715C"/>
    <w:rsid w:val="001622C9"/>
    <w:rsid w:val="00162D59"/>
    <w:rsid w:val="00192C5B"/>
    <w:rsid w:val="00195119"/>
    <w:rsid w:val="001B2734"/>
    <w:rsid w:val="001C03B7"/>
    <w:rsid w:val="001D0041"/>
    <w:rsid w:val="001D17B5"/>
    <w:rsid w:val="001D3496"/>
    <w:rsid w:val="001E5A12"/>
    <w:rsid w:val="001F294A"/>
    <w:rsid w:val="001F5E62"/>
    <w:rsid w:val="001F60EA"/>
    <w:rsid w:val="001F79FA"/>
    <w:rsid w:val="00217A7B"/>
    <w:rsid w:val="00237AA0"/>
    <w:rsid w:val="002434C8"/>
    <w:rsid w:val="00252D67"/>
    <w:rsid w:val="0026022F"/>
    <w:rsid w:val="0026717C"/>
    <w:rsid w:val="002671ED"/>
    <w:rsid w:val="00285DF5"/>
    <w:rsid w:val="002967C0"/>
    <w:rsid w:val="00296D6F"/>
    <w:rsid w:val="002A1765"/>
    <w:rsid w:val="002B1A46"/>
    <w:rsid w:val="002B3B6F"/>
    <w:rsid w:val="002F3816"/>
    <w:rsid w:val="002F65B1"/>
    <w:rsid w:val="002F7E5C"/>
    <w:rsid w:val="00305B3E"/>
    <w:rsid w:val="0032390F"/>
    <w:rsid w:val="00331FBC"/>
    <w:rsid w:val="003328BF"/>
    <w:rsid w:val="00360671"/>
    <w:rsid w:val="00364E43"/>
    <w:rsid w:val="00371761"/>
    <w:rsid w:val="00375C9F"/>
    <w:rsid w:val="003A0A03"/>
    <w:rsid w:val="003A1225"/>
    <w:rsid w:val="003A2577"/>
    <w:rsid w:val="003A2B22"/>
    <w:rsid w:val="003B438F"/>
    <w:rsid w:val="003B60BD"/>
    <w:rsid w:val="003C16EF"/>
    <w:rsid w:val="003C2A71"/>
    <w:rsid w:val="003E5015"/>
    <w:rsid w:val="003F7FEF"/>
    <w:rsid w:val="00416670"/>
    <w:rsid w:val="00453A72"/>
    <w:rsid w:val="004578C6"/>
    <w:rsid w:val="00480C26"/>
    <w:rsid w:val="00482D5A"/>
    <w:rsid w:val="004A42B8"/>
    <w:rsid w:val="004B3A14"/>
    <w:rsid w:val="004B7675"/>
    <w:rsid w:val="004C57EA"/>
    <w:rsid w:val="004C73A4"/>
    <w:rsid w:val="004C7704"/>
    <w:rsid w:val="004D40A9"/>
    <w:rsid w:val="004D6B72"/>
    <w:rsid w:val="004E1576"/>
    <w:rsid w:val="005119EB"/>
    <w:rsid w:val="00511F0C"/>
    <w:rsid w:val="005446B7"/>
    <w:rsid w:val="00565CA6"/>
    <w:rsid w:val="00565EA4"/>
    <w:rsid w:val="005C2554"/>
    <w:rsid w:val="005C31B4"/>
    <w:rsid w:val="005C4DB5"/>
    <w:rsid w:val="005C5A3A"/>
    <w:rsid w:val="005E23BC"/>
    <w:rsid w:val="005E65FC"/>
    <w:rsid w:val="005F1A2B"/>
    <w:rsid w:val="00600F0D"/>
    <w:rsid w:val="00603AD6"/>
    <w:rsid w:val="00607439"/>
    <w:rsid w:val="00626270"/>
    <w:rsid w:val="0062653B"/>
    <w:rsid w:val="00642EF3"/>
    <w:rsid w:val="0064386B"/>
    <w:rsid w:val="006521CC"/>
    <w:rsid w:val="00660413"/>
    <w:rsid w:val="00663E6C"/>
    <w:rsid w:val="006724E5"/>
    <w:rsid w:val="00672A27"/>
    <w:rsid w:val="00677508"/>
    <w:rsid w:val="00687214"/>
    <w:rsid w:val="006A6C77"/>
    <w:rsid w:val="006B0372"/>
    <w:rsid w:val="006D4E04"/>
    <w:rsid w:val="006F2A7E"/>
    <w:rsid w:val="00716B57"/>
    <w:rsid w:val="00732215"/>
    <w:rsid w:val="00732D2E"/>
    <w:rsid w:val="00741361"/>
    <w:rsid w:val="00746188"/>
    <w:rsid w:val="007554BC"/>
    <w:rsid w:val="0077035C"/>
    <w:rsid w:val="007707AF"/>
    <w:rsid w:val="00797CD0"/>
    <w:rsid w:val="007B0D60"/>
    <w:rsid w:val="007C5639"/>
    <w:rsid w:val="008029DF"/>
    <w:rsid w:val="00812076"/>
    <w:rsid w:val="00836B64"/>
    <w:rsid w:val="008417CF"/>
    <w:rsid w:val="0085076E"/>
    <w:rsid w:val="0085189A"/>
    <w:rsid w:val="00857259"/>
    <w:rsid w:val="00861561"/>
    <w:rsid w:val="008672C2"/>
    <w:rsid w:val="00872681"/>
    <w:rsid w:val="00876798"/>
    <w:rsid w:val="0089630F"/>
    <w:rsid w:val="008A18E3"/>
    <w:rsid w:val="008A2926"/>
    <w:rsid w:val="008A67CF"/>
    <w:rsid w:val="008C184E"/>
    <w:rsid w:val="008F3112"/>
    <w:rsid w:val="008F5701"/>
    <w:rsid w:val="00903D4B"/>
    <w:rsid w:val="00910576"/>
    <w:rsid w:val="00914507"/>
    <w:rsid w:val="00926BA1"/>
    <w:rsid w:val="00945828"/>
    <w:rsid w:val="00983B02"/>
    <w:rsid w:val="00986477"/>
    <w:rsid w:val="009A6065"/>
    <w:rsid w:val="009B00F3"/>
    <w:rsid w:val="009E01AE"/>
    <w:rsid w:val="009E1BE4"/>
    <w:rsid w:val="009E6364"/>
    <w:rsid w:val="009F2EA6"/>
    <w:rsid w:val="009F7CA0"/>
    <w:rsid w:val="00A0479A"/>
    <w:rsid w:val="00A11F9D"/>
    <w:rsid w:val="00A233F1"/>
    <w:rsid w:val="00A30255"/>
    <w:rsid w:val="00A322B5"/>
    <w:rsid w:val="00A438A4"/>
    <w:rsid w:val="00A4634C"/>
    <w:rsid w:val="00A56B16"/>
    <w:rsid w:val="00A860D0"/>
    <w:rsid w:val="00AA569C"/>
    <w:rsid w:val="00AC043E"/>
    <w:rsid w:val="00AC46FB"/>
    <w:rsid w:val="00AD34E5"/>
    <w:rsid w:val="00AE253C"/>
    <w:rsid w:val="00AE6838"/>
    <w:rsid w:val="00AF2B9A"/>
    <w:rsid w:val="00AF3BD9"/>
    <w:rsid w:val="00B15305"/>
    <w:rsid w:val="00B1642D"/>
    <w:rsid w:val="00B16519"/>
    <w:rsid w:val="00B44371"/>
    <w:rsid w:val="00B47EF5"/>
    <w:rsid w:val="00B60143"/>
    <w:rsid w:val="00B71553"/>
    <w:rsid w:val="00B901FA"/>
    <w:rsid w:val="00BB6408"/>
    <w:rsid w:val="00BC1E55"/>
    <w:rsid w:val="00BC6770"/>
    <w:rsid w:val="00BC7615"/>
    <w:rsid w:val="00BD0982"/>
    <w:rsid w:val="00BD7DA8"/>
    <w:rsid w:val="00C20EAA"/>
    <w:rsid w:val="00C22B92"/>
    <w:rsid w:val="00C26EC6"/>
    <w:rsid w:val="00C4500B"/>
    <w:rsid w:val="00C63992"/>
    <w:rsid w:val="00C674AB"/>
    <w:rsid w:val="00C72A25"/>
    <w:rsid w:val="00C81187"/>
    <w:rsid w:val="00C900DA"/>
    <w:rsid w:val="00CB1D4B"/>
    <w:rsid w:val="00CB69A9"/>
    <w:rsid w:val="00CC7217"/>
    <w:rsid w:val="00CE2840"/>
    <w:rsid w:val="00CE3454"/>
    <w:rsid w:val="00CE3B2C"/>
    <w:rsid w:val="00CF1172"/>
    <w:rsid w:val="00D028CC"/>
    <w:rsid w:val="00D04549"/>
    <w:rsid w:val="00D10002"/>
    <w:rsid w:val="00D234F1"/>
    <w:rsid w:val="00D2491F"/>
    <w:rsid w:val="00D25BDB"/>
    <w:rsid w:val="00D30D22"/>
    <w:rsid w:val="00D314AD"/>
    <w:rsid w:val="00D420D7"/>
    <w:rsid w:val="00D458A2"/>
    <w:rsid w:val="00D729E5"/>
    <w:rsid w:val="00D913A9"/>
    <w:rsid w:val="00D91E59"/>
    <w:rsid w:val="00D91ED9"/>
    <w:rsid w:val="00DA6FDA"/>
    <w:rsid w:val="00DD1EFC"/>
    <w:rsid w:val="00DD3D9A"/>
    <w:rsid w:val="00DD606A"/>
    <w:rsid w:val="00DE06F9"/>
    <w:rsid w:val="00E07D66"/>
    <w:rsid w:val="00E13742"/>
    <w:rsid w:val="00E51D8D"/>
    <w:rsid w:val="00E600B9"/>
    <w:rsid w:val="00E62E98"/>
    <w:rsid w:val="00E74609"/>
    <w:rsid w:val="00E74698"/>
    <w:rsid w:val="00E757B9"/>
    <w:rsid w:val="00E766C7"/>
    <w:rsid w:val="00E80DAA"/>
    <w:rsid w:val="00E816BB"/>
    <w:rsid w:val="00E8672B"/>
    <w:rsid w:val="00E93D9D"/>
    <w:rsid w:val="00EC1E46"/>
    <w:rsid w:val="00EC60F7"/>
    <w:rsid w:val="00ED23D1"/>
    <w:rsid w:val="00ED6D05"/>
    <w:rsid w:val="00F17A4D"/>
    <w:rsid w:val="00F2114F"/>
    <w:rsid w:val="00F2182E"/>
    <w:rsid w:val="00F26034"/>
    <w:rsid w:val="00F26C16"/>
    <w:rsid w:val="00F33EF8"/>
    <w:rsid w:val="00F47A80"/>
    <w:rsid w:val="00F647C6"/>
    <w:rsid w:val="00F751EC"/>
    <w:rsid w:val="00F86E28"/>
    <w:rsid w:val="00F9079D"/>
    <w:rsid w:val="00F96A3E"/>
    <w:rsid w:val="00FA22A7"/>
    <w:rsid w:val="00FA5121"/>
    <w:rsid w:val="00FB400F"/>
    <w:rsid w:val="00FC5663"/>
    <w:rsid w:val="00FD208E"/>
    <w:rsid w:val="00FD5167"/>
    <w:rsid w:val="00FE1DDD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table" w:customStyle="1" w:styleId="TableGrid1">
    <w:name w:val="Table Grid1"/>
    <w:basedOn w:val="TableNormal"/>
    <w:next w:val="TableGrid"/>
    <w:uiPriority w:val="59"/>
    <w:rsid w:val="004C7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AA569C"/>
    <w:pPr>
      <w:spacing w:after="0"/>
      <w:ind w:left="720"/>
    </w:pPr>
    <w:rPr>
      <w:rFonts w:ascii="Californian FB" w:eastAsia="Calibri" w:hAnsi="Californian FB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table" w:customStyle="1" w:styleId="TableGrid1">
    <w:name w:val="Table Grid1"/>
    <w:basedOn w:val="TableNormal"/>
    <w:next w:val="TableGrid"/>
    <w:uiPriority w:val="59"/>
    <w:rsid w:val="004C7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AA569C"/>
    <w:pPr>
      <w:spacing w:after="0"/>
      <w:ind w:left="720"/>
    </w:pPr>
    <w:rPr>
      <w:rFonts w:ascii="Californian FB" w:eastAsia="Calibri" w:hAnsi="Californian FB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dierolf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89AD88-71BD-45BE-BA7F-9053DEE85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0</TotalTime>
  <Pages>2</Pages>
  <Words>333</Words>
  <Characters>1903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Williams Group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Title</dc:subject>
  <dc:creator>Tieka Dierolf</dc:creator>
  <cp:lastModifiedBy>Munoz, Angelica</cp:lastModifiedBy>
  <cp:revision>2</cp:revision>
  <cp:lastPrinted>2013-01-26T22:07:00Z</cp:lastPrinted>
  <dcterms:created xsi:type="dcterms:W3CDTF">2014-02-11T16:21:00Z</dcterms:created>
  <dcterms:modified xsi:type="dcterms:W3CDTF">2014-02-11T16:21:00Z</dcterms:modified>
  <cp:contentStatus>Subtitle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