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Pr="00560C06" w:rsidRDefault="004842CB" w:rsidP="00D028CC">
      <w:pPr>
        <w:rPr>
          <w:lang w:val="es-MX"/>
        </w:rPr>
      </w:pPr>
      <w:bookmarkStart w:id="0" w:name="_GoBack"/>
      <w:bookmarkEnd w:id="0"/>
      <w:r w:rsidRPr="00560C06">
        <w:rPr>
          <w:rFonts w:ascii="Calibri" w:hAnsi="Calibri"/>
          <w:b/>
          <w:noProof/>
          <w:sz w:val="40"/>
          <w:szCs w:val="40"/>
        </w:rPr>
        <w:drawing>
          <wp:anchor distT="0" distB="0" distL="114300" distR="114300" simplePos="0" relativeHeight="251674624" behindDoc="0" locked="0" layoutInCell="1" allowOverlap="1">
            <wp:simplePos x="0" y="0"/>
            <wp:positionH relativeFrom="column">
              <wp:posOffset>5638528</wp:posOffset>
            </wp:positionH>
            <wp:positionV relativeFrom="paragraph">
              <wp:posOffset>-78105</wp:posOffset>
            </wp:positionV>
            <wp:extent cx="720532" cy="1214846"/>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 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532" cy="1214846"/>
                    </a:xfrm>
                    <a:prstGeom prst="rect">
                      <a:avLst/>
                    </a:prstGeom>
                  </pic:spPr>
                </pic:pic>
              </a:graphicData>
            </a:graphic>
          </wp:anchor>
        </w:drawing>
      </w:r>
      <w:r w:rsidR="00C72A25" w:rsidRPr="00560C06">
        <w:rPr>
          <w:noProof/>
        </w:rPr>
        <w:drawing>
          <wp:anchor distT="0" distB="0" distL="114300" distR="114300" simplePos="0" relativeHeight="251670528" behindDoc="0" locked="0" layoutInCell="1" allowOverlap="1">
            <wp:simplePos x="0" y="0"/>
            <wp:positionH relativeFrom="column">
              <wp:posOffset>-106471</wp:posOffset>
            </wp:positionH>
            <wp:positionV relativeFrom="paragraph">
              <wp:posOffset>-181627</wp:posOffset>
            </wp:positionV>
            <wp:extent cx="3982641" cy="12150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ntion_Communications\art\logos\BHC-left-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82641" cy="1215025"/>
                    </a:xfrm>
                    <a:prstGeom prst="rect">
                      <a:avLst/>
                    </a:prstGeom>
                    <a:noFill/>
                    <a:ln>
                      <a:noFill/>
                    </a:ln>
                  </pic:spPr>
                </pic:pic>
              </a:graphicData>
            </a:graphic>
          </wp:anchor>
        </w:drawing>
      </w:r>
    </w:p>
    <w:tbl>
      <w:tblPr>
        <w:tblStyle w:val="TableGrid"/>
        <w:tblW w:w="20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23"/>
        <w:gridCol w:w="4646"/>
        <w:gridCol w:w="45"/>
        <w:gridCol w:w="3789"/>
      </w:tblGrid>
      <w:tr w:rsidR="00DD1EFC" w:rsidRPr="00560C06" w:rsidTr="007C5639">
        <w:trPr>
          <w:cantSplit/>
          <w:trHeight w:hRule="exact" w:val="1324"/>
          <w:jc w:val="center"/>
        </w:trPr>
        <w:tc>
          <w:tcPr>
            <w:tcW w:w="1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B9" w:rsidRPr="00560C06" w:rsidRDefault="00E757B9" w:rsidP="00D028CC">
            <w:pPr>
              <w:rPr>
                <w:lang w:val="es-MX"/>
              </w:rPr>
            </w:pPr>
          </w:p>
          <w:p w:rsidR="00E757B9" w:rsidRPr="00560C06" w:rsidRDefault="00E757B9" w:rsidP="00D028CC">
            <w:pPr>
              <w:rPr>
                <w:lang w:val="es-MX"/>
              </w:rPr>
            </w:pPr>
          </w:p>
          <w:p w:rsidR="00E757B9" w:rsidRPr="00560C06" w:rsidRDefault="00E757B9" w:rsidP="00D028CC">
            <w:pPr>
              <w:rPr>
                <w:lang w:val="es-MX"/>
              </w:rPr>
            </w:pPr>
          </w:p>
          <w:p w:rsidR="00E757B9" w:rsidRPr="00560C06" w:rsidRDefault="00A0479A" w:rsidP="00D028CC">
            <w:pPr>
              <w:rPr>
                <w:lang w:val="es-MX"/>
              </w:rPr>
            </w:pPr>
            <w:r w:rsidRPr="00560C06">
              <w:rPr>
                <w:lang w:val="es-MX"/>
              </w:rPr>
              <w:t>We</w:t>
            </w:r>
          </w:p>
          <w:p w:rsidR="00A0479A" w:rsidRPr="00560C06" w:rsidRDefault="00A0479A" w:rsidP="00D028CC">
            <w:pPr>
              <w:rPr>
                <w:lang w:val="es-MX"/>
              </w:rPr>
            </w:pPr>
          </w:p>
          <w:p w:rsidR="00A0479A" w:rsidRPr="00560C06" w:rsidRDefault="00A0479A" w:rsidP="00D028CC">
            <w:pPr>
              <w:rPr>
                <w:lang w:val="es-MX"/>
              </w:rPr>
            </w:pPr>
          </w:p>
        </w:tc>
        <w:tc>
          <w:tcPr>
            <w:tcW w:w="84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E757B9" w:rsidRPr="00560C06" w:rsidRDefault="00E757B9" w:rsidP="00D028CC">
            <w:pPr>
              <w:rPr>
                <w:lang w:val="es-MX"/>
              </w:rPr>
            </w:pPr>
          </w:p>
        </w:tc>
      </w:tr>
      <w:tr w:rsidR="00DD1EFC" w:rsidRPr="00560C06" w:rsidTr="00F86E28">
        <w:trPr>
          <w:cantSplit/>
          <w:trHeight w:hRule="exact" w:val="109"/>
          <w:jc w:val="center"/>
        </w:trPr>
        <w:tc>
          <w:tcPr>
            <w:tcW w:w="12023" w:type="dxa"/>
            <w:tcBorders>
              <w:top w:val="single" w:sz="4" w:space="0" w:color="FFFFFF" w:themeColor="background1"/>
            </w:tcBorders>
          </w:tcPr>
          <w:p w:rsidR="00E757B9" w:rsidRPr="00560C06" w:rsidRDefault="00E757B9" w:rsidP="00D028CC">
            <w:pPr>
              <w:rPr>
                <w:lang w:val="es-MX"/>
              </w:rPr>
            </w:pPr>
          </w:p>
        </w:tc>
        <w:tc>
          <w:tcPr>
            <w:tcW w:w="4646" w:type="dxa"/>
            <w:tcBorders>
              <w:top w:val="single" w:sz="4" w:space="0" w:color="FFFFFF" w:themeColor="background1"/>
            </w:tcBorders>
          </w:tcPr>
          <w:p w:rsidR="00E757B9" w:rsidRPr="00560C06" w:rsidRDefault="00E757B9" w:rsidP="00D028CC">
            <w:pPr>
              <w:rPr>
                <w:lang w:val="es-MX"/>
              </w:rPr>
            </w:pPr>
          </w:p>
        </w:tc>
        <w:tc>
          <w:tcPr>
            <w:tcW w:w="45" w:type="dxa"/>
          </w:tcPr>
          <w:p w:rsidR="00E757B9" w:rsidRPr="00560C06" w:rsidRDefault="00E757B9" w:rsidP="00D028CC">
            <w:pPr>
              <w:rPr>
                <w:lang w:val="es-MX"/>
              </w:rPr>
            </w:pPr>
          </w:p>
        </w:tc>
        <w:tc>
          <w:tcPr>
            <w:tcW w:w="3789" w:type="dxa"/>
            <w:tcBorders>
              <w:top w:val="single" w:sz="4" w:space="0" w:color="FFFFFF" w:themeColor="background1"/>
            </w:tcBorders>
            <w:shd w:val="clear" w:color="auto" w:fill="auto"/>
          </w:tcPr>
          <w:p w:rsidR="00E757B9" w:rsidRPr="00560C06" w:rsidRDefault="00E757B9" w:rsidP="00D028CC">
            <w:pPr>
              <w:rPr>
                <w:lang w:val="es-MX"/>
              </w:rPr>
            </w:pPr>
          </w:p>
        </w:tc>
      </w:tr>
      <w:tr w:rsidR="00DD1EFC" w:rsidRPr="00560C06" w:rsidTr="00D028CC">
        <w:trPr>
          <w:cantSplit/>
          <w:trHeight w:val="351"/>
          <w:jc w:val="center"/>
        </w:trPr>
        <w:tc>
          <w:tcPr>
            <w:tcW w:w="12023" w:type="dxa"/>
            <w:shd w:val="clear" w:color="auto" w:fill="FFA830" w:themeFill="accent2"/>
          </w:tcPr>
          <w:p w:rsidR="00E757B9" w:rsidRPr="00560C06" w:rsidRDefault="003B438F" w:rsidP="00D028CC">
            <w:pPr>
              <w:rPr>
                <w:lang w:val="es-MX"/>
              </w:rPr>
            </w:pPr>
            <w:r w:rsidRPr="00560C06">
              <w:rPr>
                <w:lang w:val="es-MX"/>
              </w:rPr>
              <w:t>Bu</w:t>
            </w:r>
            <w:r w:rsidRPr="00560C06">
              <w:rPr>
                <w:lang w:val="es-MX"/>
              </w:rPr>
              <w:tab/>
            </w:r>
          </w:p>
        </w:tc>
        <w:tc>
          <w:tcPr>
            <w:tcW w:w="4646" w:type="dxa"/>
            <w:shd w:val="clear" w:color="auto" w:fill="FFA830" w:themeFill="accent2"/>
            <w:tcMar>
              <w:left w:w="0" w:type="dxa"/>
              <w:right w:w="115" w:type="dxa"/>
            </w:tcMar>
            <w:vAlign w:val="center"/>
          </w:tcPr>
          <w:p w:rsidR="00E757B9" w:rsidRPr="00560C06" w:rsidRDefault="00E757B9" w:rsidP="00D028CC">
            <w:pPr>
              <w:rPr>
                <w:b/>
                <w:lang w:val="es-MX"/>
              </w:rPr>
            </w:pPr>
          </w:p>
        </w:tc>
        <w:tc>
          <w:tcPr>
            <w:tcW w:w="45" w:type="dxa"/>
            <w:tcMar>
              <w:left w:w="0" w:type="dxa"/>
              <w:right w:w="0" w:type="dxa"/>
            </w:tcMar>
            <w:vAlign w:val="center"/>
          </w:tcPr>
          <w:p w:rsidR="00E757B9" w:rsidRPr="00560C06" w:rsidRDefault="00E757B9" w:rsidP="00D028CC">
            <w:pPr>
              <w:rPr>
                <w:lang w:val="es-MX"/>
              </w:rPr>
            </w:pPr>
          </w:p>
        </w:tc>
        <w:tc>
          <w:tcPr>
            <w:tcW w:w="3789" w:type="dxa"/>
            <w:shd w:val="clear" w:color="auto" w:fill="auto"/>
            <w:tcMar>
              <w:left w:w="0" w:type="dxa"/>
              <w:right w:w="115" w:type="dxa"/>
            </w:tcMar>
            <w:vAlign w:val="center"/>
          </w:tcPr>
          <w:p w:rsidR="00E757B9" w:rsidRPr="00560C06" w:rsidRDefault="00E757B9" w:rsidP="00D028CC">
            <w:pPr>
              <w:rPr>
                <w:lang w:val="es-MX"/>
              </w:rPr>
            </w:pPr>
            <w:r w:rsidRPr="00560C06">
              <w:rPr>
                <w:lang w:val="es-MX"/>
              </w:rPr>
              <w:t>In This Issue</w:t>
            </w:r>
          </w:p>
        </w:tc>
      </w:tr>
    </w:tbl>
    <w:p w:rsidR="0001065E" w:rsidRPr="00560C06" w:rsidRDefault="0001065E" w:rsidP="00D028CC">
      <w:pPr>
        <w:rPr>
          <w:lang w:val="es-MX"/>
        </w:rPr>
        <w:sectPr w:rsidR="0001065E" w:rsidRPr="00560C06" w:rsidSect="00FD5167">
          <w:headerReference w:type="default" r:id="rId12"/>
          <w:footerReference w:type="first" r:id="rId13"/>
          <w:pgSz w:w="12240" w:h="15840" w:code="1"/>
          <w:pgMar w:top="720" w:right="720" w:bottom="720" w:left="720" w:header="288" w:footer="0" w:gutter="0"/>
          <w:cols w:space="720"/>
          <w:titlePg/>
          <w:docGrid w:linePitch="360"/>
        </w:sectPr>
      </w:pPr>
    </w:p>
    <w:p w:rsidR="00B83021" w:rsidRPr="00560C06" w:rsidRDefault="00B83021" w:rsidP="00B83021">
      <w:pPr>
        <w:spacing w:before="240" w:after="360"/>
        <w:rPr>
          <w:rFonts w:ascii="Rockwell" w:hAnsi="Rockwell"/>
          <w:b/>
          <w:sz w:val="40"/>
          <w:szCs w:val="40"/>
          <w:lang w:val="es-MX"/>
        </w:rPr>
      </w:pPr>
      <w:r w:rsidRPr="00560C06">
        <w:rPr>
          <w:rFonts w:ascii="Rockwell" w:hAnsi="Rockwell"/>
          <w:b/>
          <w:sz w:val="40"/>
          <w:szCs w:val="40"/>
          <w:lang w:val="es-MX"/>
        </w:rPr>
        <w:lastRenderedPageBreak/>
        <w:t>Informe de Equipo de Acción – Medio Ambiente</w:t>
      </w:r>
    </w:p>
    <w:p w:rsidR="001D3496" w:rsidRPr="00560C06" w:rsidRDefault="004F7ACC" w:rsidP="00D420D7">
      <w:pPr>
        <w:spacing w:before="240"/>
        <w:rPr>
          <w:rFonts w:ascii="Rockwell" w:hAnsi="Rockwell"/>
          <w:sz w:val="24"/>
          <w:szCs w:val="24"/>
          <w:u w:val="single"/>
          <w:lang w:val="es-MX"/>
        </w:rPr>
      </w:pPr>
      <w:r w:rsidRPr="00560C06">
        <w:rPr>
          <w:rFonts w:ascii="Rockwell" w:hAnsi="Rockwell"/>
          <w:sz w:val="24"/>
          <w:szCs w:val="24"/>
          <w:lang w:val="es-MX"/>
        </w:rPr>
        <w:t>Mes</w:t>
      </w:r>
      <w:r w:rsidR="001D3496" w:rsidRPr="00560C06">
        <w:rPr>
          <w:rFonts w:ascii="Rockwell" w:hAnsi="Rockwell"/>
          <w:sz w:val="24"/>
          <w:szCs w:val="24"/>
          <w:lang w:val="es-MX"/>
        </w:rPr>
        <w:t xml:space="preserve">: </w:t>
      </w:r>
      <w:r w:rsidRPr="00560C06">
        <w:rPr>
          <w:rFonts w:ascii="Rockwell" w:hAnsi="Rockwell"/>
          <w:sz w:val="24"/>
          <w:szCs w:val="24"/>
          <w:u w:val="single"/>
          <w:lang w:val="es-MX"/>
        </w:rPr>
        <w:t>mayo</w:t>
      </w:r>
      <w:r w:rsidR="004C1CC7" w:rsidRPr="00560C06">
        <w:rPr>
          <w:rFonts w:ascii="Rockwell" w:hAnsi="Rockwell"/>
          <w:sz w:val="24"/>
          <w:szCs w:val="24"/>
          <w:u w:val="single"/>
          <w:lang w:val="es-MX"/>
        </w:rPr>
        <w:t xml:space="preserve"> 2014</w:t>
      </w:r>
      <w:r w:rsidR="001D3496" w:rsidRPr="00560C06">
        <w:rPr>
          <w:rFonts w:ascii="Rockwell" w:hAnsi="Rockwell"/>
          <w:sz w:val="24"/>
          <w:szCs w:val="24"/>
          <w:lang w:val="es-MX"/>
        </w:rPr>
        <w:tab/>
      </w:r>
      <w:r w:rsidRPr="00560C06">
        <w:rPr>
          <w:rFonts w:ascii="Rockwell" w:hAnsi="Rockwell"/>
          <w:sz w:val="24"/>
          <w:szCs w:val="24"/>
          <w:lang w:val="es-MX"/>
        </w:rPr>
        <w:tab/>
      </w:r>
      <w:r w:rsidRPr="00560C06">
        <w:rPr>
          <w:rFonts w:ascii="Rockwell" w:hAnsi="Rockwell"/>
          <w:sz w:val="24"/>
          <w:szCs w:val="24"/>
          <w:lang w:val="es-MX"/>
        </w:rPr>
        <w:tab/>
      </w:r>
      <w:r w:rsidR="00560C06">
        <w:rPr>
          <w:rFonts w:ascii="Rockwell" w:hAnsi="Rockwell"/>
          <w:sz w:val="24"/>
          <w:szCs w:val="24"/>
          <w:lang w:val="es-MX"/>
        </w:rPr>
        <w:t>Presentado por:</w:t>
      </w:r>
      <w:r w:rsidR="001D3496" w:rsidRPr="00560C06">
        <w:rPr>
          <w:rFonts w:ascii="Rockwell" w:hAnsi="Rockwell"/>
          <w:sz w:val="24"/>
          <w:szCs w:val="24"/>
          <w:lang w:val="es-MX"/>
        </w:rPr>
        <w:t xml:space="preserve"> </w:t>
      </w:r>
      <w:r w:rsidR="001D3496" w:rsidRPr="00560C06">
        <w:rPr>
          <w:rFonts w:ascii="Rockwell" w:hAnsi="Rockwell"/>
          <w:sz w:val="24"/>
          <w:szCs w:val="24"/>
          <w:u w:val="single"/>
          <w:lang w:val="es-MX"/>
        </w:rPr>
        <w:tab/>
      </w:r>
      <w:r w:rsidR="004C1CC7" w:rsidRPr="00560C06">
        <w:rPr>
          <w:rFonts w:ascii="Rockwell" w:hAnsi="Rockwell"/>
          <w:sz w:val="24"/>
          <w:szCs w:val="24"/>
          <w:u w:val="single"/>
          <w:lang w:val="es-MX"/>
        </w:rPr>
        <w:t>Cesar Campos_______</w:t>
      </w:r>
    </w:p>
    <w:p w:rsidR="00B83021" w:rsidRPr="00560C06" w:rsidRDefault="00B83021" w:rsidP="00B83021">
      <w:pPr>
        <w:spacing w:before="240" w:after="0"/>
        <w:rPr>
          <w:rFonts w:ascii="Rockwell" w:hAnsi="Rockwell"/>
          <w:sz w:val="22"/>
          <w:lang w:val="es-MX"/>
        </w:rPr>
      </w:pPr>
      <w:r w:rsidRPr="00560C06">
        <w:rPr>
          <w:rFonts w:ascii="Rockwell" w:hAnsi="Rockwell"/>
          <w:sz w:val="22"/>
          <w:lang w:val="es-MX"/>
        </w:rPr>
        <w:t>Breve Resumen de la Reunión y el Trabajo del Equipo de Acción (200 palabras o menos)</w:t>
      </w:r>
    </w:p>
    <w:p w:rsidR="00B83021" w:rsidRPr="00560C06" w:rsidRDefault="00B83021" w:rsidP="00B83021">
      <w:pPr>
        <w:rPr>
          <w:rFonts w:ascii="Rockwell" w:hAnsi="Rockwell"/>
          <w:i/>
          <w:sz w:val="22"/>
          <w:lang w:val="es-MX"/>
        </w:rPr>
      </w:pPr>
      <w:r w:rsidRPr="00560C06">
        <w:rPr>
          <w:rFonts w:ascii="Rockwell" w:hAnsi="Rockwell"/>
          <w:i/>
          <w:sz w:val="22"/>
          <w:lang w:val="es-MX"/>
        </w:rPr>
        <w:t xml:space="preserve">Incluya lo más destacado/logros o retos. </w:t>
      </w:r>
    </w:p>
    <w:p w:rsidR="00656662" w:rsidRPr="00560C06" w:rsidRDefault="00656662" w:rsidP="00656662">
      <w:pPr>
        <w:rPr>
          <w:rFonts w:ascii="Calibri" w:hAnsi="Calibri" w:cs="Calibri"/>
          <w:sz w:val="24"/>
          <w:szCs w:val="24"/>
          <w:u w:val="single"/>
          <w:lang w:val="es-MX"/>
        </w:rPr>
      </w:pPr>
      <w:r w:rsidRPr="00560C06">
        <w:rPr>
          <w:rFonts w:ascii="Calibri" w:hAnsi="Calibri" w:cs="Calibri"/>
          <w:sz w:val="22"/>
          <w:u w:val="single"/>
          <w:lang w:val="es-MX"/>
        </w:rPr>
        <w:t>Este mes en la re</w:t>
      </w:r>
      <w:r w:rsidR="002E1298" w:rsidRPr="00560C06">
        <w:rPr>
          <w:rFonts w:ascii="Calibri" w:hAnsi="Calibri" w:cs="Calibri"/>
          <w:sz w:val="22"/>
          <w:u w:val="single"/>
          <w:lang w:val="es-MX"/>
        </w:rPr>
        <w:t>unión del Equipo de Acción d</w:t>
      </w:r>
      <w:r w:rsidRPr="00560C06">
        <w:rPr>
          <w:rFonts w:ascii="Calibri" w:hAnsi="Calibri" w:cs="Calibri"/>
          <w:sz w:val="22"/>
          <w:u w:val="single"/>
          <w:lang w:val="es-MX"/>
        </w:rPr>
        <w:t>el Medio Ambiente nos reunimos para discutir nuevas medidas, talleres y estr</w:t>
      </w:r>
      <w:r w:rsidR="002E1298" w:rsidRPr="00560C06">
        <w:rPr>
          <w:rFonts w:ascii="Calibri" w:hAnsi="Calibri" w:cs="Calibri"/>
          <w:sz w:val="22"/>
          <w:u w:val="single"/>
          <w:lang w:val="es-MX"/>
        </w:rPr>
        <w:t>ategias para avanzar en nuestras metas</w:t>
      </w:r>
      <w:r w:rsidRPr="00560C06">
        <w:rPr>
          <w:rFonts w:ascii="Calibri" w:hAnsi="Calibri" w:cs="Calibri"/>
          <w:sz w:val="22"/>
          <w:u w:val="single"/>
          <w:lang w:val="es-MX"/>
        </w:rPr>
        <w:t xml:space="preserve">. CRPE, LCJA, CCEJN, CRLA, CalWalks y otros han </w:t>
      </w:r>
      <w:r w:rsidR="002E1298" w:rsidRPr="00560C06">
        <w:rPr>
          <w:rFonts w:ascii="Calibri" w:hAnsi="Calibri" w:cs="Calibri"/>
          <w:sz w:val="22"/>
          <w:u w:val="single"/>
          <w:lang w:val="es-MX"/>
        </w:rPr>
        <w:t xml:space="preserve">seguido manteniéndose </w:t>
      </w:r>
      <w:r w:rsidRPr="00560C06">
        <w:rPr>
          <w:rFonts w:ascii="Calibri" w:hAnsi="Calibri" w:cs="Calibri"/>
          <w:sz w:val="22"/>
          <w:u w:val="single"/>
          <w:lang w:val="es-MX"/>
        </w:rPr>
        <w:t>comprometidos con</w:t>
      </w:r>
      <w:r w:rsidR="002E1298" w:rsidRPr="00560C06">
        <w:rPr>
          <w:rFonts w:ascii="Calibri" w:hAnsi="Calibri" w:cs="Calibri"/>
          <w:sz w:val="22"/>
          <w:u w:val="single"/>
          <w:lang w:val="es-MX"/>
        </w:rPr>
        <w:t xml:space="preserve"> el trabajo que se desarrolla como parte de</w:t>
      </w:r>
      <w:r w:rsidRPr="00560C06">
        <w:rPr>
          <w:rFonts w:ascii="Calibri" w:hAnsi="Calibri" w:cs="Calibri"/>
          <w:sz w:val="22"/>
          <w:u w:val="single"/>
          <w:lang w:val="es-MX"/>
        </w:rPr>
        <w:t xml:space="preserve"> Kern COG. CBA, CRPE, y Global Community Monitor siguieron participando en la recolección de datos a través de la brigada</w:t>
      </w:r>
      <w:r w:rsidR="002E1298" w:rsidRPr="00560C06">
        <w:rPr>
          <w:rFonts w:ascii="Calibri" w:hAnsi="Calibri" w:cs="Calibri"/>
          <w:sz w:val="22"/>
          <w:u w:val="single"/>
          <w:lang w:val="es-MX"/>
        </w:rPr>
        <w:t xml:space="preserve"> de cubetas</w:t>
      </w:r>
      <w:r w:rsidRPr="00560C06">
        <w:rPr>
          <w:rFonts w:ascii="Calibri" w:hAnsi="Calibri" w:cs="Calibri"/>
          <w:sz w:val="22"/>
          <w:u w:val="single"/>
          <w:lang w:val="es-MX"/>
        </w:rPr>
        <w:t xml:space="preserve">. GCM, CBA, CCEJN y CRLA continuaron </w:t>
      </w:r>
      <w:r w:rsidR="00F8108E" w:rsidRPr="00560C06">
        <w:rPr>
          <w:rFonts w:ascii="Calibri" w:hAnsi="Calibri" w:cs="Calibri"/>
          <w:sz w:val="22"/>
          <w:u w:val="single"/>
          <w:lang w:val="es-MX"/>
        </w:rPr>
        <w:t>luchando por</w:t>
      </w:r>
      <w:r w:rsidRPr="00560C06">
        <w:rPr>
          <w:rFonts w:ascii="Calibri" w:hAnsi="Calibri" w:cs="Calibri"/>
          <w:sz w:val="22"/>
          <w:u w:val="single"/>
          <w:lang w:val="es-MX"/>
        </w:rPr>
        <w:t xml:space="preserve"> regulaciones más fuertes como resultado </w:t>
      </w:r>
      <w:r w:rsidR="00F8108E" w:rsidRPr="00560C06">
        <w:rPr>
          <w:rFonts w:ascii="Calibri" w:hAnsi="Calibri" w:cs="Calibri"/>
          <w:sz w:val="22"/>
          <w:u w:val="single"/>
          <w:lang w:val="es-MX"/>
        </w:rPr>
        <w:t xml:space="preserve">de la fuga del gasoducto de Arvin </w:t>
      </w:r>
      <w:r w:rsidRPr="00560C06">
        <w:rPr>
          <w:rFonts w:ascii="Calibri" w:hAnsi="Calibri" w:cs="Calibri"/>
          <w:sz w:val="22"/>
          <w:u w:val="single"/>
          <w:lang w:val="es-MX"/>
        </w:rPr>
        <w:t xml:space="preserve">que aún está afectando a la comunidad. CWC, </w:t>
      </w:r>
      <w:r w:rsidR="0032120A" w:rsidRPr="00560C06">
        <w:rPr>
          <w:rFonts w:ascii="Calibri" w:hAnsi="Calibri" w:cs="Calibri"/>
          <w:sz w:val="22"/>
          <w:u w:val="single"/>
          <w:lang w:val="es-MX"/>
        </w:rPr>
        <w:t xml:space="preserve">FDH </w:t>
      </w:r>
      <w:r w:rsidRPr="00560C06">
        <w:rPr>
          <w:rFonts w:ascii="Calibri" w:hAnsi="Calibri" w:cs="Calibri"/>
          <w:sz w:val="22"/>
          <w:u w:val="single"/>
          <w:lang w:val="es-MX"/>
        </w:rPr>
        <w:t xml:space="preserve">y KEEN continúan trabajando para proporcionar agua potable a una comunidad de casas móviles en Arvin. Líderes </w:t>
      </w:r>
      <w:r w:rsidR="007E4EA0" w:rsidRPr="00560C06">
        <w:rPr>
          <w:rFonts w:ascii="Calibri" w:hAnsi="Calibri" w:cs="Calibri"/>
          <w:sz w:val="22"/>
          <w:u w:val="single"/>
          <w:lang w:val="es-MX"/>
        </w:rPr>
        <w:t>Jóvenes</w:t>
      </w:r>
      <w:r w:rsidR="00610274" w:rsidRPr="00560C06">
        <w:rPr>
          <w:rFonts w:ascii="Calibri" w:hAnsi="Calibri" w:cs="Calibri"/>
          <w:sz w:val="22"/>
          <w:u w:val="single"/>
          <w:lang w:val="es-MX"/>
        </w:rPr>
        <w:t xml:space="preserve"> de </w:t>
      </w:r>
      <w:r w:rsidRPr="00560C06">
        <w:rPr>
          <w:rFonts w:ascii="Calibri" w:hAnsi="Calibri" w:cs="Calibri"/>
          <w:sz w:val="22"/>
          <w:u w:val="single"/>
          <w:lang w:val="es-MX"/>
        </w:rPr>
        <w:t>CalWalks presentaron taller</w:t>
      </w:r>
      <w:r w:rsidR="00610274" w:rsidRPr="00560C06">
        <w:rPr>
          <w:rFonts w:ascii="Calibri" w:hAnsi="Calibri" w:cs="Calibri"/>
          <w:sz w:val="22"/>
          <w:u w:val="single"/>
          <w:lang w:val="es-MX"/>
        </w:rPr>
        <w:t>es</w:t>
      </w:r>
      <w:r w:rsidRPr="00560C06">
        <w:rPr>
          <w:rFonts w:ascii="Calibri" w:hAnsi="Calibri" w:cs="Calibri"/>
          <w:sz w:val="22"/>
          <w:u w:val="single"/>
          <w:lang w:val="es-MX"/>
        </w:rPr>
        <w:t xml:space="preserve"> </w:t>
      </w:r>
      <w:r w:rsidR="007E4EA0" w:rsidRPr="00560C06">
        <w:rPr>
          <w:rFonts w:ascii="Calibri" w:hAnsi="Calibri" w:cs="Calibri"/>
          <w:sz w:val="22"/>
          <w:u w:val="single"/>
          <w:lang w:val="es-MX"/>
        </w:rPr>
        <w:t>móviles</w:t>
      </w:r>
      <w:r w:rsidRPr="00560C06">
        <w:rPr>
          <w:rFonts w:ascii="Calibri" w:hAnsi="Calibri" w:cs="Calibri"/>
          <w:sz w:val="22"/>
          <w:u w:val="single"/>
          <w:lang w:val="es-MX"/>
        </w:rPr>
        <w:t xml:space="preserve"> de </w:t>
      </w:r>
      <w:r w:rsidR="007E4EA0" w:rsidRPr="00560C06">
        <w:rPr>
          <w:rFonts w:ascii="Calibri" w:hAnsi="Calibri" w:cs="Calibri"/>
          <w:sz w:val="22"/>
          <w:u w:val="single"/>
          <w:lang w:val="es-MX"/>
        </w:rPr>
        <w:t xml:space="preserve">video </w:t>
      </w:r>
      <w:r w:rsidRPr="00560C06">
        <w:rPr>
          <w:rFonts w:ascii="Calibri" w:hAnsi="Calibri" w:cs="Calibri"/>
          <w:sz w:val="22"/>
          <w:u w:val="single"/>
          <w:lang w:val="es-MX"/>
        </w:rPr>
        <w:t xml:space="preserve">voz </w:t>
      </w:r>
      <w:r w:rsidR="007E4EA0" w:rsidRPr="00560C06">
        <w:rPr>
          <w:rFonts w:ascii="Calibri" w:hAnsi="Calibri" w:cs="Calibri"/>
          <w:sz w:val="22"/>
          <w:u w:val="single"/>
          <w:lang w:val="es-MX"/>
        </w:rPr>
        <w:t>a</w:t>
      </w:r>
      <w:r w:rsidRPr="00560C06">
        <w:rPr>
          <w:rFonts w:ascii="Calibri" w:hAnsi="Calibri" w:cs="Calibri"/>
          <w:sz w:val="22"/>
          <w:u w:val="single"/>
          <w:lang w:val="es-MX"/>
        </w:rPr>
        <w:t xml:space="preserve"> </w:t>
      </w:r>
      <w:r w:rsidR="007E4EA0" w:rsidRPr="00560C06">
        <w:rPr>
          <w:rFonts w:ascii="Calibri" w:hAnsi="Calibri" w:cs="Calibri"/>
          <w:sz w:val="22"/>
          <w:u w:val="single"/>
          <w:lang w:val="es-MX"/>
        </w:rPr>
        <w:t>capacitadores</w:t>
      </w:r>
      <w:r w:rsidRPr="00560C06">
        <w:rPr>
          <w:rFonts w:ascii="Calibri" w:hAnsi="Calibri" w:cs="Calibri"/>
          <w:sz w:val="22"/>
          <w:u w:val="single"/>
          <w:lang w:val="es-MX"/>
        </w:rPr>
        <w:t xml:space="preserve"> profesionales de la OET, CHP, y otr</w:t>
      </w:r>
      <w:r w:rsidR="00165F85" w:rsidRPr="00560C06">
        <w:rPr>
          <w:rFonts w:ascii="Calibri" w:hAnsi="Calibri" w:cs="Calibri"/>
          <w:sz w:val="22"/>
          <w:u w:val="single"/>
          <w:lang w:val="es-MX"/>
        </w:rPr>
        <w:t xml:space="preserve">os. En general, este mes fue una </w:t>
      </w:r>
      <w:r w:rsidRPr="00560C06">
        <w:rPr>
          <w:rFonts w:ascii="Calibri" w:hAnsi="Calibri" w:cs="Calibri"/>
          <w:sz w:val="22"/>
          <w:u w:val="single"/>
          <w:lang w:val="es-MX"/>
        </w:rPr>
        <w:t xml:space="preserve">continuación </w:t>
      </w:r>
      <w:r w:rsidR="00165F85" w:rsidRPr="00560C06">
        <w:rPr>
          <w:rFonts w:ascii="Calibri" w:hAnsi="Calibri" w:cs="Calibri"/>
          <w:sz w:val="22"/>
          <w:u w:val="single"/>
          <w:lang w:val="es-MX"/>
        </w:rPr>
        <w:t xml:space="preserve">poderosa </w:t>
      </w:r>
      <w:r w:rsidRPr="00560C06">
        <w:rPr>
          <w:rFonts w:ascii="Calibri" w:hAnsi="Calibri" w:cs="Calibri"/>
          <w:sz w:val="22"/>
          <w:u w:val="single"/>
          <w:lang w:val="es-MX"/>
        </w:rPr>
        <w:t xml:space="preserve">del trabajo que hemos estado </w:t>
      </w:r>
      <w:r w:rsidR="00165F85" w:rsidRPr="00560C06">
        <w:rPr>
          <w:rFonts w:ascii="Calibri" w:hAnsi="Calibri" w:cs="Calibri"/>
          <w:sz w:val="22"/>
          <w:u w:val="single"/>
          <w:lang w:val="es-MX"/>
        </w:rPr>
        <w:t>realizando</w:t>
      </w:r>
      <w:r w:rsidRPr="00560C06">
        <w:rPr>
          <w:rFonts w:ascii="Calibri" w:hAnsi="Calibri" w:cs="Calibri"/>
          <w:sz w:val="22"/>
          <w:u w:val="single"/>
          <w:lang w:val="es-MX"/>
        </w:rPr>
        <w:t>.</w:t>
      </w:r>
    </w:p>
    <w:p w:rsidR="00B83021" w:rsidRPr="00560C06" w:rsidRDefault="00B83021" w:rsidP="00B83021">
      <w:pPr>
        <w:rPr>
          <w:rFonts w:ascii="Rockwell" w:hAnsi="Rockwell"/>
          <w:sz w:val="24"/>
          <w:szCs w:val="24"/>
          <w:lang w:val="es-MX"/>
        </w:rPr>
      </w:pPr>
      <w:r w:rsidRPr="00560C06">
        <w:rPr>
          <w:rFonts w:ascii="Rockwell" w:hAnsi="Rockwell"/>
          <w:sz w:val="24"/>
          <w:szCs w:val="24"/>
          <w:lang w:val="es-MX"/>
        </w:rPr>
        <w:t>Conclusiones o necesidades relacionadas con la Comunicación o la Evaluación/Aprendizaje</w:t>
      </w:r>
    </w:p>
    <w:p w:rsidR="00CC7261" w:rsidRPr="00560C06" w:rsidRDefault="00CC7261" w:rsidP="00CC7261">
      <w:pPr>
        <w:rPr>
          <w:rFonts w:ascii="Calibri" w:hAnsi="Calibri" w:cs="Calibri"/>
          <w:sz w:val="24"/>
          <w:szCs w:val="24"/>
          <w:u w:val="single"/>
          <w:lang w:val="es-MX"/>
        </w:rPr>
      </w:pPr>
      <w:r w:rsidRPr="00560C06">
        <w:rPr>
          <w:rFonts w:ascii="Calibri" w:hAnsi="Calibri" w:cs="Calibri"/>
          <w:sz w:val="24"/>
          <w:szCs w:val="24"/>
          <w:lang w:val="es-MX"/>
        </w:rPr>
        <w:tab/>
      </w:r>
      <w:r w:rsidRPr="00560C06">
        <w:rPr>
          <w:rFonts w:ascii="Calibri" w:hAnsi="Calibri" w:cs="Calibri"/>
          <w:sz w:val="24"/>
          <w:szCs w:val="24"/>
          <w:u w:val="single"/>
          <w:lang w:val="es-MX"/>
        </w:rPr>
        <w:tab/>
      </w:r>
      <w:r w:rsidRPr="00560C06">
        <w:rPr>
          <w:rFonts w:ascii="Calibri" w:hAnsi="Calibri" w:cs="Calibri"/>
          <w:sz w:val="24"/>
          <w:szCs w:val="24"/>
          <w:u w:val="single"/>
          <w:lang w:val="es-MX"/>
        </w:rPr>
        <w:tab/>
      </w:r>
      <w:r w:rsidRPr="00560C06">
        <w:rPr>
          <w:rFonts w:ascii="Calibri" w:hAnsi="Calibri" w:cs="Calibri"/>
          <w:sz w:val="24"/>
          <w:szCs w:val="24"/>
          <w:u w:val="single"/>
          <w:lang w:val="es-MX"/>
        </w:rPr>
        <w:tab/>
      </w:r>
      <w:r w:rsidRPr="00560C06">
        <w:rPr>
          <w:rFonts w:ascii="Calibri" w:hAnsi="Calibri" w:cs="Calibri"/>
          <w:sz w:val="24"/>
          <w:szCs w:val="24"/>
          <w:u w:val="single"/>
          <w:lang w:val="es-MX"/>
        </w:rPr>
        <w:tab/>
      </w:r>
      <w:r w:rsidRPr="00560C06">
        <w:rPr>
          <w:rFonts w:ascii="Calibri" w:hAnsi="Calibri" w:cs="Calibri"/>
          <w:sz w:val="24"/>
          <w:szCs w:val="24"/>
          <w:u w:val="single"/>
          <w:lang w:val="es-MX"/>
        </w:rPr>
        <w:tab/>
      </w:r>
      <w:r w:rsidRPr="00560C06">
        <w:rPr>
          <w:rFonts w:ascii="Calibri" w:hAnsi="Calibri" w:cs="Calibri"/>
          <w:sz w:val="24"/>
          <w:szCs w:val="24"/>
          <w:u w:val="single"/>
          <w:lang w:val="es-MX"/>
        </w:rPr>
        <w:tab/>
      </w:r>
      <w:r w:rsidRPr="00560C06">
        <w:rPr>
          <w:rFonts w:ascii="Calibri" w:hAnsi="Calibri" w:cs="Calibri"/>
          <w:sz w:val="24"/>
          <w:szCs w:val="24"/>
          <w:u w:val="single"/>
          <w:lang w:val="es-MX"/>
        </w:rPr>
        <w:tab/>
      </w:r>
      <w:r w:rsidRPr="00560C06">
        <w:rPr>
          <w:rFonts w:ascii="Calibri" w:hAnsi="Calibri" w:cs="Calibri"/>
          <w:sz w:val="24"/>
          <w:szCs w:val="24"/>
          <w:u w:val="single"/>
          <w:lang w:val="es-MX"/>
        </w:rPr>
        <w:tab/>
      </w:r>
      <w:r w:rsidRPr="00560C06">
        <w:rPr>
          <w:rFonts w:ascii="Calibri" w:hAnsi="Calibri" w:cs="Calibri"/>
          <w:sz w:val="24"/>
          <w:szCs w:val="24"/>
          <w:u w:val="single"/>
          <w:lang w:val="es-MX"/>
        </w:rPr>
        <w:tab/>
      </w:r>
      <w:r w:rsidRPr="00560C06">
        <w:rPr>
          <w:rFonts w:ascii="Calibri" w:hAnsi="Calibri" w:cs="Calibri"/>
          <w:sz w:val="24"/>
          <w:szCs w:val="24"/>
          <w:u w:val="single"/>
          <w:lang w:val="es-MX"/>
        </w:rPr>
        <w:tab/>
      </w:r>
      <w:r w:rsidRPr="00560C06">
        <w:rPr>
          <w:rFonts w:ascii="Calibri" w:hAnsi="Calibri" w:cs="Calibri"/>
          <w:sz w:val="24"/>
          <w:szCs w:val="24"/>
          <w:u w:val="single"/>
          <w:lang w:val="es-MX"/>
        </w:rPr>
        <w:tab/>
      </w:r>
      <w:r w:rsidRPr="00560C06">
        <w:rPr>
          <w:rFonts w:ascii="Calibri" w:hAnsi="Calibri" w:cs="Calibri"/>
          <w:sz w:val="24"/>
          <w:szCs w:val="24"/>
          <w:u w:val="single"/>
          <w:lang w:val="es-MX"/>
        </w:rPr>
        <w:tab/>
      </w:r>
    </w:p>
    <w:tbl>
      <w:tblPr>
        <w:tblStyle w:val="TableGrid"/>
        <w:tblW w:w="9990" w:type="dxa"/>
        <w:tblInd w:w="-342" w:type="dxa"/>
        <w:tblLook w:val="04A0" w:firstRow="1" w:lastRow="0" w:firstColumn="1" w:lastColumn="0" w:noHBand="0" w:noVBand="1"/>
      </w:tblPr>
      <w:tblGrid>
        <w:gridCol w:w="3510"/>
        <w:gridCol w:w="6480"/>
      </w:tblGrid>
      <w:tr w:rsidR="001D3496" w:rsidRPr="00560C06" w:rsidTr="00D13442">
        <w:tc>
          <w:tcPr>
            <w:tcW w:w="3510" w:type="dxa"/>
            <w:shd w:val="clear" w:color="auto" w:fill="000000" w:themeFill="text1"/>
          </w:tcPr>
          <w:p w:rsidR="001D3496" w:rsidRPr="00560C06" w:rsidRDefault="00B83021" w:rsidP="00AE1AA3">
            <w:pPr>
              <w:spacing w:after="0"/>
              <w:jc w:val="center"/>
              <w:rPr>
                <w:rFonts w:ascii="Calibri" w:hAnsi="Calibri" w:cs="Calibri"/>
                <w:b/>
                <w:color w:val="FFFFFF" w:themeColor="background1"/>
                <w:sz w:val="24"/>
                <w:szCs w:val="24"/>
                <w:lang w:val="es-MX"/>
              </w:rPr>
            </w:pPr>
            <w:r w:rsidRPr="00560C06">
              <w:rPr>
                <w:rFonts w:ascii="Calibri" w:hAnsi="Calibri" w:cs="Calibri"/>
                <w:b/>
                <w:color w:val="FFFFFF"/>
                <w:sz w:val="24"/>
                <w:lang w:val="es-MX"/>
              </w:rPr>
              <w:t>Resultado de 2014</w:t>
            </w:r>
          </w:p>
        </w:tc>
        <w:tc>
          <w:tcPr>
            <w:tcW w:w="6480" w:type="dxa"/>
            <w:shd w:val="clear" w:color="auto" w:fill="000000" w:themeFill="text1"/>
          </w:tcPr>
          <w:p w:rsidR="00B83021" w:rsidRPr="00560C06" w:rsidRDefault="00B83021" w:rsidP="00B83021">
            <w:pPr>
              <w:spacing w:after="0"/>
              <w:jc w:val="center"/>
              <w:rPr>
                <w:rFonts w:ascii="Calibri" w:hAnsi="Calibri" w:cs="Calibri"/>
                <w:b/>
                <w:color w:val="FFFFFF"/>
                <w:sz w:val="24"/>
                <w:lang w:val="es-MX"/>
              </w:rPr>
            </w:pPr>
            <w:r w:rsidRPr="00560C06">
              <w:rPr>
                <w:rFonts w:ascii="Calibri" w:hAnsi="Calibri" w:cs="Calibri"/>
                <w:b/>
                <w:color w:val="FFFFFF"/>
                <w:sz w:val="24"/>
                <w:lang w:val="es-MX"/>
              </w:rPr>
              <w:t>Resumen de Trabajo y  Progreso</w:t>
            </w:r>
          </w:p>
          <w:p w:rsidR="001D3496" w:rsidRPr="00560C06" w:rsidRDefault="00B83021" w:rsidP="00B83021">
            <w:pPr>
              <w:spacing w:after="0"/>
              <w:jc w:val="center"/>
              <w:rPr>
                <w:rFonts w:ascii="Calibri" w:hAnsi="Calibri" w:cs="Calibri"/>
                <w:b/>
                <w:i/>
                <w:color w:val="FFFFFF" w:themeColor="background1"/>
                <w:sz w:val="20"/>
                <w:szCs w:val="20"/>
                <w:lang w:val="es-MX"/>
              </w:rPr>
            </w:pPr>
            <w:r w:rsidRPr="00560C06">
              <w:rPr>
                <w:rFonts w:ascii="Calibri" w:hAnsi="Calibri" w:cs="Calibri"/>
                <w:b/>
                <w:i/>
                <w:color w:val="FFFFFF"/>
                <w:sz w:val="20"/>
                <w:lang w:val="es-MX"/>
              </w:rPr>
              <w:t>Incluya el numero nuevo/total y detalles acerca del progreso del trabajo</w:t>
            </w:r>
          </w:p>
        </w:tc>
      </w:tr>
      <w:tr w:rsidR="00902117" w:rsidRPr="00560C06" w:rsidTr="00D13442">
        <w:tc>
          <w:tcPr>
            <w:tcW w:w="3510" w:type="dxa"/>
            <w:vAlign w:val="center"/>
          </w:tcPr>
          <w:p w:rsidR="00902117" w:rsidRPr="00560C06" w:rsidRDefault="00B83021" w:rsidP="00902117">
            <w:pPr>
              <w:spacing w:after="0"/>
              <w:contextualSpacing/>
              <w:rPr>
                <w:rFonts w:ascii="Calibri" w:hAnsi="Calibri" w:cs="Calibri"/>
                <w:sz w:val="22"/>
                <w:lang w:val="es-MX"/>
              </w:rPr>
            </w:pPr>
            <w:r w:rsidRPr="00560C06">
              <w:rPr>
                <w:rFonts w:ascii="Calibri" w:hAnsi="Calibri" w:cs="Calibri"/>
                <w:sz w:val="22"/>
                <w:lang w:val="es-MX"/>
              </w:rPr>
              <w:t>Apoyar a veinte residentes del sur de Kern en su monitoreo de las condiciones del medio ambiente local y presentar denuncias sobre riesgos ambientales, (p.ej., KEEN, Brigada de Cubetas).</w:t>
            </w:r>
          </w:p>
        </w:tc>
        <w:tc>
          <w:tcPr>
            <w:tcW w:w="6480" w:type="dxa"/>
          </w:tcPr>
          <w:p w:rsidR="007842EC" w:rsidRPr="00560C06" w:rsidRDefault="001D45B7" w:rsidP="00FB0862">
            <w:pPr>
              <w:spacing w:after="0"/>
              <w:rPr>
                <w:rFonts w:ascii="Calibri" w:hAnsi="Calibri" w:cs="Calibri"/>
                <w:sz w:val="24"/>
                <w:szCs w:val="24"/>
                <w:lang w:val="es-MX"/>
              </w:rPr>
            </w:pPr>
            <w:r w:rsidRPr="00560C06">
              <w:rPr>
                <w:rFonts w:ascii="Calibri" w:hAnsi="Calibri" w:cs="Calibri"/>
                <w:sz w:val="22"/>
                <w:lang w:val="es-MX"/>
              </w:rPr>
              <w:t xml:space="preserve">Este mes recibimos 4 nuevas denuncias de </w:t>
            </w:r>
            <w:r w:rsidR="007842EC" w:rsidRPr="00560C06">
              <w:rPr>
                <w:rFonts w:ascii="Calibri" w:hAnsi="Calibri" w:cs="Calibri"/>
                <w:sz w:val="22"/>
                <w:lang w:val="es-MX"/>
              </w:rPr>
              <w:t xml:space="preserve">KEEN que van desde los pesticidas, la contaminación de las aguas subterráneas, etc. En estos momentos estamos trabajando en todos los informes KEEN activos y en el sur de Kern continuamos el proceso para conseguir agua potable </w:t>
            </w:r>
            <w:r w:rsidRPr="00560C06">
              <w:rPr>
                <w:rFonts w:ascii="Calibri" w:hAnsi="Calibri" w:cs="Calibri"/>
                <w:sz w:val="22"/>
                <w:lang w:val="es-MX"/>
              </w:rPr>
              <w:t xml:space="preserve">limpia </w:t>
            </w:r>
            <w:r w:rsidR="007842EC" w:rsidRPr="00560C06">
              <w:rPr>
                <w:rFonts w:ascii="Calibri" w:hAnsi="Calibri" w:cs="Calibri"/>
                <w:sz w:val="22"/>
                <w:lang w:val="es-MX"/>
              </w:rPr>
              <w:t xml:space="preserve">a una comunidad de casas móviles. Este mes KEEN </w:t>
            </w:r>
            <w:r w:rsidR="00FB0862" w:rsidRPr="00560C06">
              <w:rPr>
                <w:rFonts w:ascii="Calibri" w:hAnsi="Calibri" w:cs="Calibri"/>
                <w:sz w:val="22"/>
                <w:lang w:val="es-MX"/>
              </w:rPr>
              <w:t>se conectó</w:t>
            </w:r>
            <w:r w:rsidR="007842EC" w:rsidRPr="00560C06">
              <w:rPr>
                <w:rFonts w:ascii="Calibri" w:hAnsi="Calibri" w:cs="Calibri"/>
                <w:sz w:val="22"/>
                <w:lang w:val="es-MX"/>
              </w:rPr>
              <w:t xml:space="preserve"> con CPUC acerca </w:t>
            </w:r>
            <w:r w:rsidR="00FB0862" w:rsidRPr="00560C06">
              <w:rPr>
                <w:rFonts w:ascii="Calibri" w:hAnsi="Calibri" w:cs="Calibri"/>
                <w:sz w:val="22"/>
                <w:lang w:val="es-MX"/>
              </w:rPr>
              <w:t xml:space="preserve">de potencialmente usar </w:t>
            </w:r>
            <w:r w:rsidR="007842EC" w:rsidRPr="00560C06">
              <w:rPr>
                <w:rFonts w:ascii="Calibri" w:hAnsi="Calibri" w:cs="Calibri"/>
                <w:sz w:val="22"/>
                <w:lang w:val="es-MX"/>
              </w:rPr>
              <w:t xml:space="preserve">esta red para encontrar los residentes en el condado de Kern que todavía dependen en gran medida de los motores diesel como un medio para la </w:t>
            </w:r>
            <w:r w:rsidR="00FB0862" w:rsidRPr="00560C06">
              <w:rPr>
                <w:rFonts w:ascii="Calibri" w:hAnsi="Calibri" w:cs="Calibri"/>
                <w:sz w:val="22"/>
                <w:lang w:val="es-MX"/>
              </w:rPr>
              <w:t xml:space="preserve">obtener su </w:t>
            </w:r>
            <w:r w:rsidR="007842EC" w:rsidRPr="00560C06">
              <w:rPr>
                <w:rFonts w:ascii="Calibri" w:hAnsi="Calibri" w:cs="Calibri"/>
                <w:sz w:val="22"/>
                <w:lang w:val="es-MX"/>
              </w:rPr>
              <w:t>electricidad.</w:t>
            </w:r>
          </w:p>
        </w:tc>
      </w:tr>
      <w:tr w:rsidR="00902117" w:rsidRPr="00560C06" w:rsidTr="00D13442">
        <w:tc>
          <w:tcPr>
            <w:tcW w:w="3510" w:type="dxa"/>
            <w:vAlign w:val="center"/>
          </w:tcPr>
          <w:p w:rsidR="00902117" w:rsidRPr="00560C06" w:rsidRDefault="00B83021" w:rsidP="00902117">
            <w:pPr>
              <w:spacing w:after="0"/>
              <w:contextualSpacing/>
              <w:rPr>
                <w:rFonts w:ascii="Calibri" w:hAnsi="Calibri"/>
                <w:sz w:val="20"/>
                <w:szCs w:val="20"/>
                <w:lang w:val="es-MX"/>
              </w:rPr>
            </w:pPr>
            <w:r w:rsidRPr="00560C06">
              <w:rPr>
                <w:rFonts w:ascii="Calibri" w:hAnsi="Calibri" w:cs="Calibri"/>
                <w:sz w:val="20"/>
                <w:szCs w:val="20"/>
                <w:lang w:val="es-MX"/>
              </w:rPr>
              <w:t>Apoyar a veinte residentes del sur de Kern y socios en su labor por abogar por mejores políticas y mejor cumplimiento a nivel  de condado, regional y estatal que creará un medio ambiente saludable.</w:t>
            </w:r>
          </w:p>
        </w:tc>
        <w:tc>
          <w:tcPr>
            <w:tcW w:w="6480" w:type="dxa"/>
          </w:tcPr>
          <w:p w:rsidR="00B76F77" w:rsidRPr="00560C06" w:rsidRDefault="00B76F77" w:rsidP="00B4016D">
            <w:pPr>
              <w:rPr>
                <w:rFonts w:ascii="Calibri" w:hAnsi="Calibri" w:cs="Calibri"/>
                <w:sz w:val="24"/>
                <w:szCs w:val="24"/>
                <w:lang w:val="es-MX"/>
              </w:rPr>
            </w:pPr>
            <w:r w:rsidRPr="00560C06">
              <w:rPr>
                <w:rFonts w:ascii="Calibri" w:hAnsi="Calibri" w:cs="Calibri"/>
                <w:sz w:val="22"/>
                <w:lang w:val="es-MX"/>
              </w:rPr>
              <w:t>Varios grupos de miembros a</w:t>
            </w:r>
            <w:r w:rsidR="009364A3" w:rsidRPr="00560C06">
              <w:rPr>
                <w:rFonts w:ascii="Calibri" w:hAnsi="Calibri" w:cs="Calibri"/>
                <w:sz w:val="22"/>
                <w:lang w:val="es-MX"/>
              </w:rPr>
              <w:t>sistieron a una reunión del Conc</w:t>
            </w:r>
            <w:r w:rsidRPr="00560C06">
              <w:rPr>
                <w:rFonts w:ascii="Calibri" w:hAnsi="Calibri" w:cs="Calibri"/>
                <w:sz w:val="22"/>
                <w:lang w:val="es-MX"/>
              </w:rPr>
              <w:t xml:space="preserve">ejo Municipal en Arvin, donde el Condado, así como Petro </w:t>
            </w:r>
            <w:r w:rsidR="009364A3" w:rsidRPr="00560C06">
              <w:rPr>
                <w:rFonts w:ascii="Calibri" w:hAnsi="Calibri" w:cs="Calibri"/>
                <w:sz w:val="22"/>
                <w:lang w:val="es-MX"/>
              </w:rPr>
              <w:t>Resources</w:t>
            </w:r>
            <w:r w:rsidRPr="00560C06">
              <w:rPr>
                <w:rFonts w:ascii="Calibri" w:hAnsi="Calibri" w:cs="Calibri"/>
                <w:sz w:val="22"/>
                <w:lang w:val="es-MX"/>
              </w:rPr>
              <w:t xml:space="preserve"> Capital </w:t>
            </w:r>
            <w:r w:rsidR="000E0E57" w:rsidRPr="00560C06">
              <w:rPr>
                <w:rFonts w:ascii="Calibri" w:hAnsi="Calibri" w:cs="Calibri"/>
                <w:sz w:val="22"/>
                <w:lang w:val="es-MX"/>
              </w:rPr>
              <w:t>presentaron</w:t>
            </w:r>
            <w:r w:rsidRPr="00560C06">
              <w:rPr>
                <w:rFonts w:ascii="Calibri" w:hAnsi="Calibri" w:cs="Calibri"/>
                <w:sz w:val="22"/>
                <w:lang w:val="es-MX"/>
              </w:rPr>
              <w:t xml:space="preserve"> </w:t>
            </w:r>
            <w:r w:rsidR="000E0E57" w:rsidRPr="00560C06">
              <w:rPr>
                <w:rFonts w:ascii="Calibri" w:hAnsi="Calibri" w:cs="Calibri"/>
                <w:sz w:val="22"/>
                <w:lang w:val="es-MX"/>
              </w:rPr>
              <w:t>un informe de</w:t>
            </w:r>
            <w:r w:rsidRPr="00560C06">
              <w:rPr>
                <w:rFonts w:ascii="Calibri" w:hAnsi="Calibri" w:cs="Calibri"/>
                <w:sz w:val="22"/>
                <w:lang w:val="es-MX"/>
              </w:rPr>
              <w:t xml:space="preserve"> actualización </w:t>
            </w:r>
            <w:r w:rsidR="000E0E57" w:rsidRPr="00560C06">
              <w:rPr>
                <w:rFonts w:ascii="Calibri" w:hAnsi="Calibri" w:cs="Calibri"/>
                <w:sz w:val="22"/>
                <w:lang w:val="es-MX"/>
              </w:rPr>
              <w:t>sobre</w:t>
            </w:r>
            <w:r w:rsidRPr="00560C06">
              <w:rPr>
                <w:rFonts w:ascii="Calibri" w:hAnsi="Calibri" w:cs="Calibri"/>
                <w:sz w:val="22"/>
                <w:lang w:val="es-MX"/>
              </w:rPr>
              <w:t xml:space="preserve"> la situación con la fuga de gas. CCEJN, GCM, CBA y CRPE abogaron fuertemente por un sistema que </w:t>
            </w:r>
            <w:r w:rsidR="00155181" w:rsidRPr="00560C06">
              <w:rPr>
                <w:rFonts w:ascii="Calibri" w:hAnsi="Calibri" w:cs="Calibri"/>
                <w:sz w:val="22"/>
                <w:lang w:val="es-MX"/>
              </w:rPr>
              <w:t>mapea</w:t>
            </w:r>
            <w:r w:rsidRPr="00560C06">
              <w:rPr>
                <w:rFonts w:ascii="Calibri" w:hAnsi="Calibri" w:cs="Calibri"/>
                <w:sz w:val="22"/>
                <w:lang w:val="es-MX"/>
              </w:rPr>
              <w:t xml:space="preserve"> todos los conductos subterráneos y también </w:t>
            </w:r>
            <w:r w:rsidR="00840A40" w:rsidRPr="00560C06">
              <w:rPr>
                <w:rFonts w:ascii="Calibri" w:hAnsi="Calibri" w:cs="Calibri"/>
                <w:sz w:val="22"/>
                <w:lang w:val="es-MX"/>
              </w:rPr>
              <w:t>para</w:t>
            </w:r>
            <w:r w:rsidRPr="00560C06">
              <w:rPr>
                <w:rFonts w:ascii="Calibri" w:hAnsi="Calibri" w:cs="Calibri"/>
                <w:sz w:val="22"/>
                <w:lang w:val="es-MX"/>
              </w:rPr>
              <w:t xml:space="preserve"> la información recopilada por la empresa. Más trabajo vendrá </w:t>
            </w:r>
            <w:r w:rsidR="00840A40" w:rsidRPr="00560C06">
              <w:rPr>
                <w:rFonts w:ascii="Calibri" w:hAnsi="Calibri" w:cs="Calibri"/>
                <w:sz w:val="22"/>
                <w:lang w:val="es-MX"/>
              </w:rPr>
              <w:t>a consecuencia de</w:t>
            </w:r>
            <w:r w:rsidRPr="00560C06">
              <w:rPr>
                <w:rFonts w:ascii="Calibri" w:hAnsi="Calibri" w:cs="Calibri"/>
                <w:sz w:val="22"/>
                <w:lang w:val="es-MX"/>
              </w:rPr>
              <w:t xml:space="preserve"> esto incluyendo medidas para revisar el Plan de Operaciones de Emergencia del Condado de Kern, y </w:t>
            </w:r>
            <w:r w:rsidR="00B4016D" w:rsidRPr="00560C06">
              <w:rPr>
                <w:rFonts w:ascii="Calibri" w:hAnsi="Calibri" w:cs="Calibri"/>
                <w:sz w:val="22"/>
                <w:lang w:val="es-MX"/>
              </w:rPr>
              <w:lastRenderedPageBreak/>
              <w:t>enfocándonos en</w:t>
            </w:r>
            <w:r w:rsidRPr="00560C06">
              <w:rPr>
                <w:rFonts w:ascii="Calibri" w:hAnsi="Calibri" w:cs="Calibri"/>
                <w:sz w:val="22"/>
                <w:lang w:val="es-MX"/>
              </w:rPr>
              <w:t xml:space="preserve"> DOGGR y SJVAPCD para </w:t>
            </w:r>
            <w:r w:rsidR="00B4016D" w:rsidRPr="00560C06">
              <w:rPr>
                <w:rFonts w:ascii="Calibri" w:hAnsi="Calibri" w:cs="Calibri"/>
                <w:sz w:val="22"/>
                <w:lang w:val="es-MX"/>
              </w:rPr>
              <w:t>que impongan</w:t>
            </w:r>
            <w:r w:rsidRPr="00560C06">
              <w:rPr>
                <w:rFonts w:ascii="Calibri" w:hAnsi="Calibri" w:cs="Calibri"/>
                <w:sz w:val="22"/>
                <w:lang w:val="es-MX"/>
              </w:rPr>
              <w:t xml:space="preserve"> regulaciones más estrictas </w:t>
            </w:r>
            <w:r w:rsidR="00B4016D" w:rsidRPr="00560C06">
              <w:rPr>
                <w:rFonts w:ascii="Calibri" w:hAnsi="Calibri" w:cs="Calibri"/>
                <w:sz w:val="22"/>
                <w:lang w:val="es-MX"/>
              </w:rPr>
              <w:t>en</w:t>
            </w:r>
            <w:r w:rsidRPr="00560C06">
              <w:rPr>
                <w:rFonts w:ascii="Calibri" w:hAnsi="Calibri" w:cs="Calibri"/>
                <w:sz w:val="22"/>
                <w:lang w:val="es-MX"/>
              </w:rPr>
              <w:t xml:space="preserve"> este tipo de </w:t>
            </w:r>
            <w:r w:rsidR="00B4016D" w:rsidRPr="00560C06">
              <w:rPr>
                <w:rFonts w:ascii="Calibri" w:hAnsi="Calibri" w:cs="Calibri"/>
                <w:sz w:val="22"/>
                <w:lang w:val="es-MX"/>
              </w:rPr>
              <w:t>conductos</w:t>
            </w:r>
            <w:r w:rsidRPr="00560C06">
              <w:rPr>
                <w:rFonts w:ascii="Calibri" w:hAnsi="Calibri" w:cs="Calibri"/>
                <w:sz w:val="22"/>
                <w:lang w:val="es-MX"/>
              </w:rPr>
              <w:t>.</w:t>
            </w:r>
          </w:p>
        </w:tc>
      </w:tr>
      <w:tr w:rsidR="00902117" w:rsidRPr="00560C06" w:rsidTr="00D13442">
        <w:tc>
          <w:tcPr>
            <w:tcW w:w="3510" w:type="dxa"/>
            <w:vAlign w:val="center"/>
          </w:tcPr>
          <w:p w:rsidR="00902117" w:rsidRPr="00560C06" w:rsidRDefault="00B83021" w:rsidP="00902117">
            <w:pPr>
              <w:spacing w:after="0"/>
              <w:contextualSpacing/>
              <w:rPr>
                <w:rFonts w:ascii="Calibri" w:hAnsi="Calibri"/>
                <w:sz w:val="20"/>
                <w:szCs w:val="20"/>
                <w:lang w:val="es-MX"/>
              </w:rPr>
            </w:pPr>
            <w:r w:rsidRPr="00560C06">
              <w:rPr>
                <w:rFonts w:ascii="Calibri" w:hAnsi="Calibri" w:cs="Calibri"/>
                <w:sz w:val="20"/>
                <w:szCs w:val="20"/>
                <w:lang w:val="es-MX"/>
              </w:rPr>
              <w:lastRenderedPageBreak/>
              <w:t>Abogar a nivel local, del condado y estatal para el financiamiento e implementación de al menos 3 mejoras importantes de infraestructura de agua/alcantarillado en el sur de Kern.</w:t>
            </w:r>
          </w:p>
        </w:tc>
        <w:tc>
          <w:tcPr>
            <w:tcW w:w="6480" w:type="dxa"/>
          </w:tcPr>
          <w:p w:rsidR="00234EA2" w:rsidRPr="00560C06" w:rsidRDefault="00674447" w:rsidP="00DD0A4B">
            <w:pPr>
              <w:rPr>
                <w:rFonts w:ascii="Calibri" w:hAnsi="Calibri" w:cs="Calibri"/>
                <w:sz w:val="24"/>
                <w:szCs w:val="24"/>
                <w:lang w:val="es-MX"/>
              </w:rPr>
            </w:pPr>
            <w:r w:rsidRPr="00560C06">
              <w:rPr>
                <w:rFonts w:ascii="Calibri" w:hAnsi="Calibri" w:cs="Calibri"/>
                <w:sz w:val="22"/>
                <w:lang w:val="es-MX"/>
              </w:rPr>
              <w:t xml:space="preserve">Estamos muy satisfechos </w:t>
            </w:r>
            <w:r w:rsidR="00234EA2" w:rsidRPr="00560C06">
              <w:rPr>
                <w:rFonts w:ascii="Calibri" w:hAnsi="Calibri" w:cs="Calibri"/>
                <w:sz w:val="22"/>
                <w:lang w:val="es-MX"/>
              </w:rPr>
              <w:t xml:space="preserve">de ver que </w:t>
            </w:r>
            <w:r w:rsidRPr="00560C06">
              <w:rPr>
                <w:rFonts w:ascii="Calibri" w:hAnsi="Calibri" w:cs="Calibri"/>
                <w:sz w:val="22"/>
                <w:lang w:val="es-MX"/>
              </w:rPr>
              <w:t>el fondo de limpieza y r</w:t>
            </w:r>
            <w:r w:rsidR="00234EA2" w:rsidRPr="00560C06">
              <w:rPr>
                <w:rFonts w:ascii="Calibri" w:hAnsi="Calibri" w:cs="Calibri"/>
                <w:sz w:val="22"/>
                <w:lang w:val="es-MX"/>
              </w:rPr>
              <w:t xml:space="preserve">educción </w:t>
            </w:r>
            <w:r w:rsidRPr="00560C06">
              <w:rPr>
                <w:rFonts w:ascii="Calibri" w:hAnsi="Calibri" w:cs="Calibri"/>
                <w:sz w:val="22"/>
                <w:lang w:val="es-MX"/>
              </w:rPr>
              <w:t>estuvo disponible</w:t>
            </w:r>
            <w:r w:rsidR="00234EA2" w:rsidRPr="00560C06">
              <w:rPr>
                <w:rFonts w:ascii="Calibri" w:hAnsi="Calibri" w:cs="Calibri"/>
                <w:sz w:val="22"/>
                <w:lang w:val="es-MX"/>
              </w:rPr>
              <w:t xml:space="preserve"> en gran medida debido a la defensa de la </w:t>
            </w:r>
            <w:r w:rsidRPr="00560C06">
              <w:rPr>
                <w:rFonts w:ascii="Calibri" w:hAnsi="Calibri" w:cs="Calibri"/>
                <w:sz w:val="22"/>
                <w:lang w:val="es-MX"/>
              </w:rPr>
              <w:t>CWC</w:t>
            </w:r>
            <w:r w:rsidR="00234EA2" w:rsidRPr="00560C06">
              <w:rPr>
                <w:rFonts w:ascii="Calibri" w:hAnsi="Calibri" w:cs="Calibri"/>
                <w:sz w:val="22"/>
                <w:lang w:val="es-MX"/>
              </w:rPr>
              <w:t xml:space="preserve"> y CRLA. CCEJN sigue siendo una parte del grupo de trabajo de la sequía y está trabajando junto a funcionarios del condado para encontrar una manera de maximizar l</w:t>
            </w:r>
            <w:r w:rsidR="003E604D" w:rsidRPr="00560C06">
              <w:rPr>
                <w:rFonts w:ascii="Calibri" w:hAnsi="Calibri" w:cs="Calibri"/>
                <w:sz w:val="22"/>
                <w:lang w:val="es-MX"/>
              </w:rPr>
              <w:t xml:space="preserve">os recursos para los </w:t>
            </w:r>
            <w:r w:rsidR="00234EA2" w:rsidRPr="00560C06">
              <w:rPr>
                <w:rFonts w:ascii="Calibri" w:hAnsi="Calibri" w:cs="Calibri"/>
                <w:sz w:val="22"/>
                <w:lang w:val="es-MX"/>
              </w:rPr>
              <w:t>residentes</w:t>
            </w:r>
            <w:r w:rsidR="003E604D" w:rsidRPr="00560C06">
              <w:rPr>
                <w:rFonts w:ascii="Calibri" w:hAnsi="Calibri" w:cs="Calibri"/>
                <w:sz w:val="22"/>
                <w:lang w:val="es-MX"/>
              </w:rPr>
              <w:t xml:space="preserve"> que son trabajadores </w:t>
            </w:r>
            <w:r w:rsidR="00B05E29" w:rsidRPr="00560C06">
              <w:rPr>
                <w:rFonts w:ascii="Calibri" w:hAnsi="Calibri" w:cs="Calibri"/>
                <w:sz w:val="22"/>
                <w:lang w:val="es-MX"/>
              </w:rPr>
              <w:t>agrícolas</w:t>
            </w:r>
            <w:r w:rsidR="00234EA2" w:rsidRPr="00560C06">
              <w:rPr>
                <w:rFonts w:ascii="Calibri" w:hAnsi="Calibri" w:cs="Calibri"/>
                <w:sz w:val="22"/>
                <w:lang w:val="es-MX"/>
              </w:rPr>
              <w:t xml:space="preserve">. CRPE sigue apoyando </w:t>
            </w:r>
            <w:r w:rsidR="00DD0A4B" w:rsidRPr="00560C06">
              <w:rPr>
                <w:rFonts w:ascii="Calibri" w:hAnsi="Calibri" w:cs="Calibri"/>
                <w:sz w:val="22"/>
                <w:lang w:val="es-MX"/>
              </w:rPr>
              <w:t xml:space="preserve">a </w:t>
            </w:r>
            <w:r w:rsidR="00234EA2" w:rsidRPr="00560C06">
              <w:rPr>
                <w:rFonts w:ascii="Calibri" w:hAnsi="Calibri" w:cs="Calibri"/>
                <w:sz w:val="22"/>
                <w:lang w:val="es-MX"/>
              </w:rPr>
              <w:t>GWG en sus e</w:t>
            </w:r>
            <w:r w:rsidR="00DD0A4B" w:rsidRPr="00560C06">
              <w:rPr>
                <w:rFonts w:ascii="Calibri" w:hAnsi="Calibri" w:cs="Calibri"/>
                <w:sz w:val="22"/>
                <w:lang w:val="es-MX"/>
              </w:rPr>
              <w:t xml:space="preserve">sfuerzos por cambiar a Greenfield </w:t>
            </w:r>
            <w:r w:rsidR="00234EA2" w:rsidRPr="00560C06">
              <w:rPr>
                <w:rFonts w:ascii="Calibri" w:hAnsi="Calibri" w:cs="Calibri"/>
                <w:sz w:val="22"/>
                <w:lang w:val="es-MX"/>
              </w:rPr>
              <w:t>a un sistema de alcantarillado.</w:t>
            </w:r>
          </w:p>
        </w:tc>
      </w:tr>
      <w:tr w:rsidR="00902117" w:rsidRPr="00560C06" w:rsidTr="00D13442">
        <w:tc>
          <w:tcPr>
            <w:tcW w:w="3510" w:type="dxa"/>
            <w:vAlign w:val="center"/>
          </w:tcPr>
          <w:p w:rsidR="00902117" w:rsidRPr="00560C06" w:rsidRDefault="00B83021" w:rsidP="00902117">
            <w:pPr>
              <w:spacing w:after="0"/>
              <w:contextualSpacing/>
              <w:rPr>
                <w:rFonts w:ascii="Calibri" w:hAnsi="Calibri"/>
                <w:sz w:val="20"/>
                <w:szCs w:val="20"/>
                <w:lang w:val="es-MX"/>
              </w:rPr>
            </w:pPr>
            <w:r w:rsidRPr="00560C06">
              <w:rPr>
                <w:rFonts w:ascii="Calibri" w:hAnsi="Calibri" w:cs="Calibri"/>
                <w:sz w:val="20"/>
                <w:szCs w:val="20"/>
                <w:lang w:val="es-MX"/>
              </w:rPr>
              <w:t>Apoyar a residentes y compañeros de la comunidad en abogar para e implementar soluciones de agua potable inmediatas en al menos 25 ámbitos comunitarios como escuelas o parques.</w:t>
            </w:r>
          </w:p>
        </w:tc>
        <w:tc>
          <w:tcPr>
            <w:tcW w:w="6480" w:type="dxa"/>
          </w:tcPr>
          <w:p w:rsidR="000C6C16" w:rsidRPr="00560C06" w:rsidRDefault="00722EEB" w:rsidP="00856DE0">
            <w:pPr>
              <w:rPr>
                <w:rFonts w:ascii="Calibri" w:hAnsi="Calibri" w:cs="Calibri"/>
                <w:sz w:val="24"/>
                <w:szCs w:val="24"/>
                <w:lang w:val="es-MX"/>
              </w:rPr>
            </w:pPr>
            <w:r w:rsidRPr="00560C06">
              <w:rPr>
                <w:rFonts w:ascii="Calibri" w:hAnsi="Calibri" w:cs="Calibri"/>
                <w:sz w:val="22"/>
                <w:lang w:val="es-MX"/>
              </w:rPr>
              <w:t xml:space="preserve">CWC, DHF </w:t>
            </w:r>
            <w:r w:rsidR="000C6C16" w:rsidRPr="00560C06">
              <w:rPr>
                <w:rFonts w:ascii="Calibri" w:hAnsi="Calibri" w:cs="Calibri"/>
                <w:sz w:val="22"/>
                <w:lang w:val="es-MX"/>
              </w:rPr>
              <w:t xml:space="preserve">y KEEN están trabajando en el proceso de </w:t>
            </w:r>
            <w:r w:rsidR="00856DE0" w:rsidRPr="00560C06">
              <w:rPr>
                <w:rFonts w:ascii="Calibri" w:hAnsi="Calibri" w:cs="Calibri"/>
                <w:sz w:val="22"/>
                <w:lang w:val="es-MX"/>
              </w:rPr>
              <w:t xml:space="preserve">solicitar </w:t>
            </w:r>
            <w:r w:rsidR="000C6C16" w:rsidRPr="00560C06">
              <w:rPr>
                <w:rFonts w:ascii="Calibri" w:hAnsi="Calibri" w:cs="Calibri"/>
                <w:sz w:val="22"/>
                <w:lang w:val="es-MX"/>
              </w:rPr>
              <w:t>agua potable en un parque de casas móviles fuera de Arvin.</w:t>
            </w:r>
          </w:p>
        </w:tc>
      </w:tr>
      <w:tr w:rsidR="00902117" w:rsidRPr="00560C06" w:rsidTr="00D13442">
        <w:tc>
          <w:tcPr>
            <w:tcW w:w="3510" w:type="dxa"/>
            <w:vAlign w:val="center"/>
          </w:tcPr>
          <w:p w:rsidR="00902117" w:rsidRPr="00560C06" w:rsidRDefault="00B83021" w:rsidP="00902117">
            <w:pPr>
              <w:spacing w:after="0"/>
              <w:contextualSpacing/>
              <w:rPr>
                <w:rFonts w:ascii="Calibri" w:hAnsi="Calibri"/>
                <w:i/>
                <w:sz w:val="20"/>
                <w:szCs w:val="20"/>
                <w:lang w:val="es-MX"/>
              </w:rPr>
            </w:pPr>
            <w:r w:rsidRPr="00560C06">
              <w:rPr>
                <w:rFonts w:ascii="Calibri" w:hAnsi="Calibri" w:cs="Calibri"/>
                <w:sz w:val="20"/>
                <w:szCs w:val="20"/>
                <w:lang w:val="es-MX"/>
              </w:rPr>
              <w:t>Apoyar a residentes y funcionarios con poder de decisión en comunidades locales en la implementación de las políticas de uso de la tierra que promueven la salud que se han creado, (p.ej., planes de uso de tierra general y regional).</w:t>
            </w:r>
          </w:p>
        </w:tc>
        <w:tc>
          <w:tcPr>
            <w:tcW w:w="6480" w:type="dxa"/>
          </w:tcPr>
          <w:p w:rsidR="00245BF9" w:rsidRPr="00560C06" w:rsidRDefault="00245BF9" w:rsidP="002F618C">
            <w:pPr>
              <w:rPr>
                <w:rFonts w:ascii="Calibri" w:hAnsi="Calibri" w:cs="Calibri"/>
                <w:color w:val="auto"/>
                <w:sz w:val="24"/>
                <w:szCs w:val="24"/>
                <w:lang w:val="es-MX"/>
              </w:rPr>
            </w:pPr>
            <w:r w:rsidRPr="00560C06">
              <w:rPr>
                <w:rFonts w:ascii="Calibri" w:hAnsi="Calibri" w:cs="Calibri"/>
                <w:sz w:val="22"/>
                <w:lang w:val="es-MX"/>
              </w:rPr>
              <w:t xml:space="preserve">LCJA, CRPE, CRLA, CalWalks, CCEJN y residentes de Arvin y Lamont todos presentaron </w:t>
            </w:r>
            <w:r w:rsidR="00590699" w:rsidRPr="00560C06">
              <w:rPr>
                <w:rFonts w:ascii="Calibri" w:hAnsi="Calibri" w:cs="Calibri"/>
                <w:sz w:val="22"/>
                <w:lang w:val="es-MX"/>
              </w:rPr>
              <w:t>comentarios</w:t>
            </w:r>
            <w:r w:rsidRPr="00560C06">
              <w:rPr>
                <w:rFonts w:ascii="Calibri" w:hAnsi="Calibri" w:cs="Calibri"/>
                <w:sz w:val="22"/>
                <w:lang w:val="es-MX"/>
              </w:rPr>
              <w:t xml:space="preserve"> a RTP de Kern COG y SCS. Estos grupos siguen participando en este proceso. Como resultado, Kern COG está añadiendo empleos a SK para mejorar el equilibrio </w:t>
            </w:r>
            <w:r w:rsidR="00C408EC" w:rsidRPr="00560C06">
              <w:rPr>
                <w:rFonts w:ascii="Calibri" w:hAnsi="Calibri" w:cs="Calibri"/>
                <w:sz w:val="22"/>
                <w:lang w:val="es-MX"/>
              </w:rPr>
              <w:t>de empleos/</w:t>
            </w:r>
            <w:r w:rsidRPr="00560C06">
              <w:rPr>
                <w:rFonts w:ascii="Calibri" w:hAnsi="Calibri" w:cs="Calibri"/>
                <w:sz w:val="22"/>
                <w:lang w:val="es-MX"/>
              </w:rPr>
              <w:t xml:space="preserve">vivienda. LCJA y CCEJN también dieron testimonio </w:t>
            </w:r>
            <w:r w:rsidR="002F618C" w:rsidRPr="00560C06">
              <w:rPr>
                <w:rFonts w:ascii="Calibri" w:hAnsi="Calibri" w:cs="Calibri"/>
                <w:sz w:val="22"/>
                <w:lang w:val="es-MX"/>
              </w:rPr>
              <w:t>a</w:t>
            </w:r>
            <w:r w:rsidRPr="00560C06">
              <w:rPr>
                <w:rFonts w:ascii="Calibri" w:hAnsi="Calibri" w:cs="Calibri"/>
                <w:sz w:val="22"/>
                <w:lang w:val="es-MX"/>
              </w:rPr>
              <w:t xml:space="preserve"> la Junta de Recursos del Air</w:t>
            </w:r>
            <w:r w:rsidR="002F618C" w:rsidRPr="00560C06">
              <w:rPr>
                <w:rFonts w:ascii="Calibri" w:hAnsi="Calibri" w:cs="Calibri"/>
                <w:sz w:val="22"/>
                <w:lang w:val="es-MX"/>
              </w:rPr>
              <w:t xml:space="preserve">e de California, pidiendo a la junta que defienda </w:t>
            </w:r>
            <w:r w:rsidRPr="00560C06">
              <w:rPr>
                <w:rFonts w:ascii="Calibri" w:hAnsi="Calibri" w:cs="Calibri"/>
                <w:sz w:val="22"/>
                <w:lang w:val="es-MX"/>
              </w:rPr>
              <w:t xml:space="preserve">los principios de la justicia ambiental en su revisión de </w:t>
            </w:r>
            <w:r w:rsidR="002F618C" w:rsidRPr="00560C06">
              <w:rPr>
                <w:rFonts w:ascii="Calibri" w:hAnsi="Calibri" w:cs="Calibri"/>
                <w:sz w:val="22"/>
                <w:lang w:val="es-MX"/>
              </w:rPr>
              <w:t>RTP de</w:t>
            </w:r>
            <w:r w:rsidRPr="00560C06">
              <w:rPr>
                <w:rFonts w:ascii="Calibri" w:hAnsi="Calibri" w:cs="Calibri"/>
                <w:sz w:val="22"/>
                <w:lang w:val="es-MX"/>
              </w:rPr>
              <w:t xml:space="preserve"> KERN COG</w:t>
            </w:r>
            <w:r w:rsidR="002F618C" w:rsidRPr="00560C06">
              <w:rPr>
                <w:rFonts w:ascii="Calibri" w:hAnsi="Calibri" w:cs="Calibri"/>
                <w:sz w:val="22"/>
                <w:lang w:val="es-MX"/>
              </w:rPr>
              <w:t>.</w:t>
            </w:r>
          </w:p>
        </w:tc>
      </w:tr>
    </w:tbl>
    <w:p w:rsidR="00B83021" w:rsidRPr="00560C06" w:rsidRDefault="00B83021" w:rsidP="00B83021">
      <w:pPr>
        <w:spacing w:before="240"/>
        <w:rPr>
          <w:rFonts w:ascii="Calibri" w:hAnsi="Calibri" w:cs="Calibri"/>
          <w:b/>
          <w:i/>
          <w:sz w:val="24"/>
          <w:szCs w:val="24"/>
          <w:lang w:val="es-MX"/>
        </w:rPr>
      </w:pPr>
      <w:r w:rsidRPr="00560C06">
        <w:rPr>
          <w:rFonts w:ascii="Calibri" w:hAnsi="Calibri" w:cs="Calibri"/>
          <w:b/>
          <w:i/>
          <w:sz w:val="24"/>
          <w:szCs w:val="24"/>
          <w:lang w:val="es-MX"/>
        </w:rPr>
        <w:t>Por favor adjunte una copia de la hoja de asistencia de la reunión.</w:t>
      </w:r>
    </w:p>
    <w:p w:rsidR="001D3496" w:rsidRPr="00560C06" w:rsidRDefault="001D3496" w:rsidP="00B83021">
      <w:pPr>
        <w:rPr>
          <w:rFonts w:ascii="Calibri" w:hAnsi="Calibri" w:cs="Calibri"/>
          <w:b/>
          <w:i/>
          <w:sz w:val="24"/>
          <w:szCs w:val="24"/>
          <w:lang w:val="es-MX"/>
        </w:rPr>
      </w:pPr>
    </w:p>
    <w:sectPr w:rsidR="001D3496" w:rsidRPr="00560C06" w:rsidSect="00D028CC">
      <w:headerReference w:type="default" r:id="rId14"/>
      <w:headerReference w:type="first" r:id="rId15"/>
      <w:type w:val="continuous"/>
      <w:pgSz w:w="12240" w:h="15840" w:code="1"/>
      <w:pgMar w:top="1440" w:right="1440" w:bottom="1440" w:left="1440" w:header="360" w:footer="23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95" w:rsidRDefault="009C7A95">
      <w:pPr>
        <w:spacing w:after="0"/>
      </w:pPr>
      <w:r>
        <w:separator/>
      </w:r>
    </w:p>
    <w:p w:rsidR="009C7A95" w:rsidRDefault="009C7A95"/>
    <w:p w:rsidR="009C7A95" w:rsidRDefault="009C7A95"/>
  </w:endnote>
  <w:endnote w:type="continuationSeparator" w:id="0">
    <w:p w:rsidR="009C7A95" w:rsidRDefault="009C7A95">
      <w:pPr>
        <w:spacing w:after="0"/>
      </w:pPr>
      <w:r>
        <w:continuationSeparator/>
      </w:r>
    </w:p>
    <w:p w:rsidR="009C7A95" w:rsidRDefault="009C7A95"/>
    <w:p w:rsidR="009C7A95" w:rsidRDefault="009C7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altName w:val="Nyala"/>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B5" w:rsidRDefault="00003FB5" w:rsidP="00003FB5">
    <w:pPr>
      <w:pStyle w:val="Footer"/>
      <w:jc w:val="center"/>
      <w:rPr>
        <w:rFonts w:ascii="Rockwell" w:hAnsi="Rockwell"/>
        <w:b/>
        <w:caps/>
        <w:color w:val="148DCD"/>
        <w:sz w:val="22"/>
      </w:rPr>
    </w:pPr>
  </w:p>
  <w:p w:rsidR="00003FB5" w:rsidRPr="00964F32" w:rsidRDefault="00003FB5" w:rsidP="00003FB5">
    <w:pPr>
      <w:pStyle w:val="Footer"/>
      <w:jc w:val="center"/>
      <w:rPr>
        <w:rFonts w:ascii="Rockwell" w:hAnsi="Rockwell"/>
        <w:b/>
        <w:caps/>
        <w:color w:val="148DCD"/>
        <w:sz w:val="22"/>
      </w:rPr>
    </w:pPr>
    <w:r w:rsidRPr="00964F32">
      <w:rPr>
        <w:rFonts w:ascii="Rockwell" w:hAnsi="Rockwell"/>
        <w:b/>
        <w:caps/>
        <w:color w:val="148DCD"/>
        <w:sz w:val="22"/>
      </w:rPr>
      <w:t>We have the power to build healthy communities for the next generation</w:t>
    </w:r>
  </w:p>
  <w:p w:rsidR="005F1A2B" w:rsidRDefault="005F1A2B" w:rsidP="00003FB5">
    <w:pPr>
      <w:pStyle w:val="Footer"/>
      <w:rPr>
        <w:szCs w:val="24"/>
      </w:rPr>
    </w:pPr>
  </w:p>
  <w:p w:rsidR="00003FB5" w:rsidRPr="00003FB5" w:rsidRDefault="00003FB5" w:rsidP="00003FB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95" w:rsidRDefault="009C7A95">
      <w:pPr>
        <w:spacing w:after="0"/>
      </w:pPr>
      <w:r>
        <w:separator/>
      </w:r>
    </w:p>
    <w:p w:rsidR="009C7A95" w:rsidRDefault="009C7A95"/>
    <w:p w:rsidR="009C7A95" w:rsidRDefault="009C7A95"/>
  </w:footnote>
  <w:footnote w:type="continuationSeparator" w:id="0">
    <w:p w:rsidR="009C7A95" w:rsidRDefault="009C7A95">
      <w:pPr>
        <w:spacing w:after="0"/>
      </w:pPr>
      <w:r>
        <w:continuationSeparator/>
      </w:r>
    </w:p>
    <w:p w:rsidR="009C7A95" w:rsidRDefault="009C7A95"/>
    <w:p w:rsidR="009C7A95" w:rsidRDefault="009C7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p w:rsidR="00C22B92" w:rsidRDefault="00C22B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C22B92" w:rsidRPr="001622C9">
      <w:trPr>
        <w:cantSplit/>
      </w:trPr>
      <w:tc>
        <w:tcPr>
          <w:tcW w:w="5746" w:type="dxa"/>
          <w:vAlign w:val="bottom"/>
        </w:tcPr>
        <w:p w:rsidR="00C22B92" w:rsidRPr="005E23BC" w:rsidRDefault="00FB061E">
          <w:pPr>
            <w:pStyle w:val="Header"/>
            <w:rPr>
              <w:rFonts w:ascii="Calibri" w:hAnsi="Calibri" w:cs="Calibri"/>
              <w:color w:val="078EC7"/>
            </w:rPr>
          </w:pPr>
          <w:sdt>
            <w:sdtPr>
              <w:rPr>
                <w:rFonts w:ascii="Calibri" w:hAnsi="Calibri" w:cs="Calibri"/>
                <w:color w:val="078EC7"/>
              </w:rPr>
              <w:alias w:val="Title"/>
              <w:tag w:val="Title"/>
              <w:id w:val="822549087"/>
              <w:dataBinding w:prefixMappings="xmlns:ns0='http://purl.org/dc/elements/1.1/' xmlns:ns1='http://schemas.openxmlformats.org/package/2006/metadata/core-properties' " w:xpath="/ns1:coreProperties[1]/ns0:subject[1]" w:storeItemID="{6C3C8BC8-F283-45AE-878A-BAB7291924A1}"/>
              <w:text/>
            </w:sdtPr>
            <w:sdtEndPr/>
            <w:sdtContent>
              <w:r w:rsidR="00C22B92">
                <w:rPr>
                  <w:rFonts w:ascii="Calibri" w:hAnsi="Calibri" w:cs="Calibri"/>
                  <w:color w:val="078EC7"/>
                </w:rPr>
                <w:t>Title</w:t>
              </w:r>
            </w:sdtContent>
          </w:sdt>
          <w:r w:rsidR="00C22B92" w:rsidRPr="005E23BC">
            <w:rPr>
              <w:rFonts w:ascii="Calibri" w:hAnsi="Calibri" w:cs="Calibri"/>
              <w:color w:val="078EC7"/>
            </w:rPr>
            <w:t xml:space="preserve"> </w:t>
          </w:r>
          <w:sdt>
            <w:sdtPr>
              <w:rPr>
                <w:rFonts w:ascii="Calibri" w:hAnsi="Calibri" w:cs="Calibri"/>
                <w:color w:val="078EC7"/>
              </w:rPr>
              <w:alias w:val="Subtitle"/>
              <w:tag w:val="Subtitle"/>
              <w:id w:val="-185518273"/>
              <w:dataBinding w:prefixMappings="xmlns:ns0='http://purl.org/dc/elements/1.1/' xmlns:ns1='http://schemas.openxmlformats.org/package/2006/metadata/core-properties' " w:xpath="/ns1:coreProperties[1]/ns1:contentStatus[1]" w:storeItemID="{6C3C8BC8-F283-45AE-878A-BAB7291924A1}"/>
              <w:text/>
            </w:sdtPr>
            <w:sdtEndPr/>
            <w:sdtContent>
              <w:r w:rsidR="00C22B92">
                <w:rPr>
                  <w:rFonts w:ascii="Calibri" w:hAnsi="Calibri" w:cs="Calibri"/>
                  <w:color w:val="078EC7"/>
                </w:rPr>
                <w:t>Subtitle</w:t>
              </w:r>
            </w:sdtContent>
          </w:sdt>
        </w:p>
      </w:tc>
      <w:tc>
        <w:tcPr>
          <w:tcW w:w="5746" w:type="dxa"/>
          <w:vAlign w:val="bottom"/>
        </w:tcPr>
        <w:p w:rsidR="00C22B92" w:rsidRPr="001622C9" w:rsidRDefault="00C22B92">
          <w:pPr>
            <w:pStyle w:val="IssueNumber"/>
            <w:rPr>
              <w:rFonts w:ascii="Calibri" w:hAnsi="Calibri" w:cs="Calibri"/>
            </w:rPr>
          </w:pPr>
          <w:r w:rsidRPr="001622C9">
            <w:rPr>
              <w:rFonts w:ascii="Calibri" w:hAnsi="Calibri" w:cs="Calibri"/>
            </w:rPr>
            <w:t xml:space="preserve">Issue </w:t>
          </w:r>
          <w:sdt>
            <w:sdtPr>
              <w:rPr>
                <w:rFonts w:ascii="Calibri" w:hAnsi="Calibri" w:cs="Calibri"/>
              </w:rPr>
              <w:alias w:val="Issue No"/>
              <w:tag w:val="Issue No"/>
              <w:id w:val="-1586288677"/>
              <w:showingPlcHdr/>
              <w:dataBinding w:prefixMappings="xmlns:ns0='http://purl.org/dc/elements/1.1/' xmlns:ns1='http://schemas.openxmlformats.org/package/2006/metadata/core-properties' " w:xpath="/ns1:coreProperties[1]/ns1:category[1]" w:storeItemID="{6C3C8BC8-F283-45AE-878A-BAB7291924A1}"/>
              <w:text/>
            </w:sdtPr>
            <w:sdtEndPr/>
            <w:sdtContent>
              <w:r w:rsidRPr="001622C9">
                <w:rPr>
                  <w:rFonts w:ascii="Calibri" w:hAnsi="Calibri" w:cs="Calibri"/>
                </w:rPr>
                <w:t>#</w:t>
              </w:r>
            </w:sdtContent>
          </w:sdt>
          <w:r w:rsidRPr="001622C9">
            <w:rPr>
              <w:rFonts w:ascii="Calibri" w:hAnsi="Calibri" w:cs="Calibri"/>
            </w:rPr>
            <w:t xml:space="preserve"> </w:t>
          </w:r>
        </w:p>
      </w:tc>
    </w:tr>
  </w:tbl>
  <w:p w:rsidR="00C22B92" w:rsidRPr="001622C9" w:rsidRDefault="00C22B92">
    <w:pPr>
      <w:pStyle w:val="NoSpacing"/>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A2A21E2"/>
    <w:multiLevelType w:val="hybridMultilevel"/>
    <w:tmpl w:val="150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F0BF3"/>
    <w:multiLevelType w:val="hybridMultilevel"/>
    <w:tmpl w:val="236A2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D4416"/>
    <w:multiLevelType w:val="hybridMultilevel"/>
    <w:tmpl w:val="A54E39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26F43AD"/>
    <w:multiLevelType w:val="hybridMultilevel"/>
    <w:tmpl w:val="9F96DF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D447ED"/>
    <w:multiLevelType w:val="hybridMultilevel"/>
    <w:tmpl w:val="4B1CC8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A91458"/>
    <w:multiLevelType w:val="hybridMultilevel"/>
    <w:tmpl w:val="2BB2B4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DD63180"/>
    <w:multiLevelType w:val="hybridMultilevel"/>
    <w:tmpl w:val="6D6652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51F592A"/>
    <w:multiLevelType w:val="hybridMultilevel"/>
    <w:tmpl w:val="B360F7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70E0F86"/>
    <w:multiLevelType w:val="hybridMultilevel"/>
    <w:tmpl w:val="756C4C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533F83"/>
    <w:multiLevelType w:val="hybridMultilevel"/>
    <w:tmpl w:val="7514E0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CA7A23"/>
    <w:multiLevelType w:val="hybridMultilevel"/>
    <w:tmpl w:val="E728A0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4860215"/>
    <w:multiLevelType w:val="hybridMultilevel"/>
    <w:tmpl w:val="094042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4"/>
  </w:num>
  <w:num w:numId="9">
    <w:abstractNumId w:val="14"/>
  </w:num>
  <w:num w:numId="10">
    <w:abstractNumId w:val="7"/>
  </w:num>
  <w:num w:numId="11">
    <w:abstractNumId w:val="8"/>
  </w:num>
  <w:num w:numId="12">
    <w:abstractNumId w:val="12"/>
  </w:num>
  <w:num w:numId="13">
    <w:abstractNumId w:val="15"/>
  </w:num>
  <w:num w:numId="14">
    <w:abstractNumId w:val="9"/>
  </w:num>
  <w:num w:numId="15">
    <w:abstractNumId w:val="6"/>
  </w:num>
  <w:num w:numId="16">
    <w:abstractNumId w:val="11"/>
  </w:num>
  <w:num w:numId="17">
    <w:abstractNumId w:val="1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isplayBackgroundShape/>
  <w:attachedTemplate r:id="rId1"/>
  <w:defaultTabStop w:val="720"/>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3B"/>
    <w:rsid w:val="00003F17"/>
    <w:rsid w:val="00003FB5"/>
    <w:rsid w:val="0000474D"/>
    <w:rsid w:val="0001065E"/>
    <w:rsid w:val="00012042"/>
    <w:rsid w:val="0001281E"/>
    <w:rsid w:val="00017036"/>
    <w:rsid w:val="000221C1"/>
    <w:rsid w:val="000255D6"/>
    <w:rsid w:val="00036E99"/>
    <w:rsid w:val="0005373B"/>
    <w:rsid w:val="00065DFE"/>
    <w:rsid w:val="00071B31"/>
    <w:rsid w:val="0007478C"/>
    <w:rsid w:val="000928D5"/>
    <w:rsid w:val="000A047A"/>
    <w:rsid w:val="000C4585"/>
    <w:rsid w:val="000C6C16"/>
    <w:rsid w:val="000E0E57"/>
    <w:rsid w:val="00120214"/>
    <w:rsid w:val="001256BB"/>
    <w:rsid w:val="00136186"/>
    <w:rsid w:val="00143F4F"/>
    <w:rsid w:val="0015225D"/>
    <w:rsid w:val="00155181"/>
    <w:rsid w:val="0015534B"/>
    <w:rsid w:val="00156519"/>
    <w:rsid w:val="0015715C"/>
    <w:rsid w:val="001622C9"/>
    <w:rsid w:val="00162D59"/>
    <w:rsid w:val="00165F85"/>
    <w:rsid w:val="00192C5B"/>
    <w:rsid w:val="00195119"/>
    <w:rsid w:val="001C03B7"/>
    <w:rsid w:val="001D0041"/>
    <w:rsid w:val="001D3496"/>
    <w:rsid w:val="001D45B7"/>
    <w:rsid w:val="001F294A"/>
    <w:rsid w:val="001F5E62"/>
    <w:rsid w:val="001F60EA"/>
    <w:rsid w:val="001F79FA"/>
    <w:rsid w:val="002141DD"/>
    <w:rsid w:val="00217A7B"/>
    <w:rsid w:val="00234EA2"/>
    <w:rsid w:val="00237AA0"/>
    <w:rsid w:val="002434C8"/>
    <w:rsid w:val="00245BF9"/>
    <w:rsid w:val="00252D67"/>
    <w:rsid w:val="0026022F"/>
    <w:rsid w:val="0026717C"/>
    <w:rsid w:val="002671ED"/>
    <w:rsid w:val="002967C0"/>
    <w:rsid w:val="00296D6F"/>
    <w:rsid w:val="002A1765"/>
    <w:rsid w:val="002B138C"/>
    <w:rsid w:val="002B1A46"/>
    <w:rsid w:val="002B3B6F"/>
    <w:rsid w:val="002E1298"/>
    <w:rsid w:val="002F3816"/>
    <w:rsid w:val="002F618C"/>
    <w:rsid w:val="002F7E5C"/>
    <w:rsid w:val="0030384E"/>
    <w:rsid w:val="00305B3E"/>
    <w:rsid w:val="0032120A"/>
    <w:rsid w:val="0032390F"/>
    <w:rsid w:val="00331FBC"/>
    <w:rsid w:val="003328BF"/>
    <w:rsid w:val="00360671"/>
    <w:rsid w:val="00364E43"/>
    <w:rsid w:val="00371761"/>
    <w:rsid w:val="00375C9F"/>
    <w:rsid w:val="003A1225"/>
    <w:rsid w:val="003B438F"/>
    <w:rsid w:val="003B60BD"/>
    <w:rsid w:val="003C16EF"/>
    <w:rsid w:val="003E5015"/>
    <w:rsid w:val="003E604D"/>
    <w:rsid w:val="003F7FEF"/>
    <w:rsid w:val="00453A72"/>
    <w:rsid w:val="004578C6"/>
    <w:rsid w:val="00480C26"/>
    <w:rsid w:val="004842CB"/>
    <w:rsid w:val="004A42B8"/>
    <w:rsid w:val="004B3A14"/>
    <w:rsid w:val="004B7675"/>
    <w:rsid w:val="004C1CC7"/>
    <w:rsid w:val="004C57EA"/>
    <w:rsid w:val="004C73A4"/>
    <w:rsid w:val="004C7704"/>
    <w:rsid w:val="004D40A9"/>
    <w:rsid w:val="004D6B72"/>
    <w:rsid w:val="004E1576"/>
    <w:rsid w:val="004E7DD5"/>
    <w:rsid w:val="004F7ACC"/>
    <w:rsid w:val="005119EB"/>
    <w:rsid w:val="00511F0C"/>
    <w:rsid w:val="005446B7"/>
    <w:rsid w:val="00560C06"/>
    <w:rsid w:val="00565CA6"/>
    <w:rsid w:val="00565EA4"/>
    <w:rsid w:val="005755DD"/>
    <w:rsid w:val="00590699"/>
    <w:rsid w:val="005C2554"/>
    <w:rsid w:val="005C31B4"/>
    <w:rsid w:val="005C4DB5"/>
    <w:rsid w:val="005C5A3A"/>
    <w:rsid w:val="005E23BC"/>
    <w:rsid w:val="005E65FC"/>
    <w:rsid w:val="005F1A2B"/>
    <w:rsid w:val="00600F0D"/>
    <w:rsid w:val="00603AD6"/>
    <w:rsid w:val="00607439"/>
    <w:rsid w:val="00610274"/>
    <w:rsid w:val="00626270"/>
    <w:rsid w:val="0062653B"/>
    <w:rsid w:val="00642EF3"/>
    <w:rsid w:val="0064386B"/>
    <w:rsid w:val="006521CC"/>
    <w:rsid w:val="00656662"/>
    <w:rsid w:val="00660413"/>
    <w:rsid w:val="00663E6C"/>
    <w:rsid w:val="006724E5"/>
    <w:rsid w:val="00672A27"/>
    <w:rsid w:val="00674447"/>
    <w:rsid w:val="00677508"/>
    <w:rsid w:val="00687214"/>
    <w:rsid w:val="006A6C77"/>
    <w:rsid w:val="006B0372"/>
    <w:rsid w:val="006B1847"/>
    <w:rsid w:val="006D4E04"/>
    <w:rsid w:val="00716B57"/>
    <w:rsid w:val="00722EEB"/>
    <w:rsid w:val="00732215"/>
    <w:rsid w:val="00732D2E"/>
    <w:rsid w:val="00741361"/>
    <w:rsid w:val="00746188"/>
    <w:rsid w:val="007554BC"/>
    <w:rsid w:val="0077035C"/>
    <w:rsid w:val="007707AF"/>
    <w:rsid w:val="007842EC"/>
    <w:rsid w:val="00797CD0"/>
    <w:rsid w:val="007B0D60"/>
    <w:rsid w:val="007C5639"/>
    <w:rsid w:val="007E4EA0"/>
    <w:rsid w:val="00812076"/>
    <w:rsid w:val="00836B64"/>
    <w:rsid w:val="00840A40"/>
    <w:rsid w:val="008417CF"/>
    <w:rsid w:val="0085189A"/>
    <w:rsid w:val="00856DE0"/>
    <w:rsid w:val="00857259"/>
    <w:rsid w:val="00861561"/>
    <w:rsid w:val="008672C2"/>
    <w:rsid w:val="00872681"/>
    <w:rsid w:val="00876798"/>
    <w:rsid w:val="00877D31"/>
    <w:rsid w:val="0089630F"/>
    <w:rsid w:val="008A18E3"/>
    <w:rsid w:val="008A2926"/>
    <w:rsid w:val="008A67CF"/>
    <w:rsid w:val="008C184E"/>
    <w:rsid w:val="008F3112"/>
    <w:rsid w:val="00902117"/>
    <w:rsid w:val="00903D4B"/>
    <w:rsid w:val="00910576"/>
    <w:rsid w:val="00914507"/>
    <w:rsid w:val="009364A3"/>
    <w:rsid w:val="00947290"/>
    <w:rsid w:val="00986477"/>
    <w:rsid w:val="009A6065"/>
    <w:rsid w:val="009B00F3"/>
    <w:rsid w:val="009C7A95"/>
    <w:rsid w:val="009E1BE4"/>
    <w:rsid w:val="009F7CA0"/>
    <w:rsid w:val="00A0479A"/>
    <w:rsid w:val="00A11F9D"/>
    <w:rsid w:val="00A233F1"/>
    <w:rsid w:val="00A30255"/>
    <w:rsid w:val="00A322B5"/>
    <w:rsid w:val="00A4634C"/>
    <w:rsid w:val="00AA569C"/>
    <w:rsid w:val="00AC46FB"/>
    <w:rsid w:val="00AD34E5"/>
    <w:rsid w:val="00AE1AA3"/>
    <w:rsid w:val="00AE253C"/>
    <w:rsid w:val="00AE5A02"/>
    <w:rsid w:val="00AF2B9A"/>
    <w:rsid w:val="00AF3BD9"/>
    <w:rsid w:val="00B05E29"/>
    <w:rsid w:val="00B15305"/>
    <w:rsid w:val="00B1642D"/>
    <w:rsid w:val="00B16519"/>
    <w:rsid w:val="00B4016D"/>
    <w:rsid w:val="00B44371"/>
    <w:rsid w:val="00B47EF5"/>
    <w:rsid w:val="00B60143"/>
    <w:rsid w:val="00B71553"/>
    <w:rsid w:val="00B76F77"/>
    <w:rsid w:val="00B83021"/>
    <w:rsid w:val="00B901FA"/>
    <w:rsid w:val="00BB6408"/>
    <w:rsid w:val="00BC6770"/>
    <w:rsid w:val="00BC7615"/>
    <w:rsid w:val="00BD0982"/>
    <w:rsid w:val="00BD7DA8"/>
    <w:rsid w:val="00C20EAA"/>
    <w:rsid w:val="00C22B92"/>
    <w:rsid w:val="00C26EC6"/>
    <w:rsid w:val="00C408EC"/>
    <w:rsid w:val="00C4500B"/>
    <w:rsid w:val="00C63992"/>
    <w:rsid w:val="00C674AB"/>
    <w:rsid w:val="00C72A25"/>
    <w:rsid w:val="00C900DA"/>
    <w:rsid w:val="00CB1D4B"/>
    <w:rsid w:val="00CB69A9"/>
    <w:rsid w:val="00CC7217"/>
    <w:rsid w:val="00CC7261"/>
    <w:rsid w:val="00CE261F"/>
    <w:rsid w:val="00CE2840"/>
    <w:rsid w:val="00CE3454"/>
    <w:rsid w:val="00CE3B2C"/>
    <w:rsid w:val="00CF1172"/>
    <w:rsid w:val="00D028CC"/>
    <w:rsid w:val="00D04549"/>
    <w:rsid w:val="00D10002"/>
    <w:rsid w:val="00D13442"/>
    <w:rsid w:val="00D234F1"/>
    <w:rsid w:val="00D2491F"/>
    <w:rsid w:val="00D25BDB"/>
    <w:rsid w:val="00D30D22"/>
    <w:rsid w:val="00D420D7"/>
    <w:rsid w:val="00D458A2"/>
    <w:rsid w:val="00D70D02"/>
    <w:rsid w:val="00D729E5"/>
    <w:rsid w:val="00D913A9"/>
    <w:rsid w:val="00D91E59"/>
    <w:rsid w:val="00D91ED9"/>
    <w:rsid w:val="00DA6FDA"/>
    <w:rsid w:val="00DD0A4B"/>
    <w:rsid w:val="00DD1EFC"/>
    <w:rsid w:val="00DD3D9A"/>
    <w:rsid w:val="00DD606A"/>
    <w:rsid w:val="00DE06F9"/>
    <w:rsid w:val="00E05934"/>
    <w:rsid w:val="00E07D66"/>
    <w:rsid w:val="00E13742"/>
    <w:rsid w:val="00E51D8D"/>
    <w:rsid w:val="00E600B9"/>
    <w:rsid w:val="00E62E98"/>
    <w:rsid w:val="00E74609"/>
    <w:rsid w:val="00E74698"/>
    <w:rsid w:val="00E757B9"/>
    <w:rsid w:val="00E766C7"/>
    <w:rsid w:val="00E80DAA"/>
    <w:rsid w:val="00E816BB"/>
    <w:rsid w:val="00E8672B"/>
    <w:rsid w:val="00E93D9D"/>
    <w:rsid w:val="00EC1E46"/>
    <w:rsid w:val="00EC60F7"/>
    <w:rsid w:val="00ED6D05"/>
    <w:rsid w:val="00EE59BF"/>
    <w:rsid w:val="00F0488E"/>
    <w:rsid w:val="00F17A4D"/>
    <w:rsid w:val="00F2114F"/>
    <w:rsid w:val="00F2182E"/>
    <w:rsid w:val="00F26034"/>
    <w:rsid w:val="00F26C16"/>
    <w:rsid w:val="00F33EF8"/>
    <w:rsid w:val="00F47A80"/>
    <w:rsid w:val="00F647C6"/>
    <w:rsid w:val="00F751EC"/>
    <w:rsid w:val="00F8108E"/>
    <w:rsid w:val="00F86E28"/>
    <w:rsid w:val="00F9079D"/>
    <w:rsid w:val="00F96A3E"/>
    <w:rsid w:val="00FA22A7"/>
    <w:rsid w:val="00FA5121"/>
    <w:rsid w:val="00FB061E"/>
    <w:rsid w:val="00FB0862"/>
    <w:rsid w:val="00FB400F"/>
    <w:rsid w:val="00FD208E"/>
    <w:rsid w:val="00FD5167"/>
    <w:rsid w:val="00FE1DDD"/>
    <w:rsid w:val="00FF7A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4E"/>
    <w:pPr>
      <w:spacing w:after="180" w:line="240" w:lineRule="auto"/>
    </w:pPr>
    <w:rPr>
      <w:color w:val="262626" w:themeColor="text1" w:themeTint="D9"/>
      <w:sz w:val="18"/>
    </w:rPr>
  </w:style>
  <w:style w:type="paragraph" w:styleId="Heading1">
    <w:name w:val="heading 1"/>
    <w:basedOn w:val="Normal"/>
    <w:next w:val="Normal"/>
    <w:link w:val="Heading1Char"/>
    <w:qFormat/>
    <w:rsid w:val="0030384E"/>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30384E"/>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30384E"/>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30384E"/>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30384E"/>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30384E"/>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0384E"/>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30384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30384E"/>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30384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30384E"/>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30384E"/>
    <w:pPr>
      <w:spacing w:after="200"/>
    </w:pPr>
    <w:rPr>
      <w:b/>
      <w:bCs/>
      <w:i/>
      <w:color w:val="FFFFFF" w:themeColor="background1"/>
      <w:sz w:val="16"/>
      <w:szCs w:val="18"/>
    </w:rPr>
  </w:style>
  <w:style w:type="character" w:customStyle="1" w:styleId="Heading2Char">
    <w:name w:val="Heading 2 Char"/>
    <w:basedOn w:val="DefaultParagraphFont"/>
    <w:link w:val="Heading2"/>
    <w:rsid w:val="0030384E"/>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30384E"/>
    <w:rPr>
      <w:rFonts w:asciiTheme="majorHAnsi" w:hAnsiTheme="majorHAnsi"/>
      <w:i w:val="0"/>
      <w:iCs/>
      <w:color w:val="FF5C0B" w:themeColor="accent1"/>
      <w:sz w:val="16"/>
    </w:rPr>
  </w:style>
  <w:style w:type="character" w:customStyle="1" w:styleId="Heading3Char">
    <w:name w:val="Heading 3 Char"/>
    <w:basedOn w:val="DefaultParagraphFont"/>
    <w:link w:val="Heading3"/>
    <w:rsid w:val="0030384E"/>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30384E"/>
    <w:rPr>
      <w:rFonts w:asciiTheme="minorHAnsi" w:hAnsiTheme="minorHAnsi"/>
      <w:color w:val="FF5C0B" w:themeColor="accent1"/>
      <w:sz w:val="20"/>
    </w:rPr>
  </w:style>
  <w:style w:type="paragraph" w:styleId="Header">
    <w:name w:val="header"/>
    <w:basedOn w:val="Normal"/>
    <w:link w:val="HeaderChar"/>
    <w:uiPriority w:val="99"/>
    <w:rsid w:val="0030384E"/>
    <w:pPr>
      <w:spacing w:after="60"/>
    </w:pPr>
    <w:rPr>
      <w:caps/>
      <w:color w:val="FF5C0B" w:themeColor="accent1"/>
      <w:sz w:val="20"/>
    </w:rPr>
  </w:style>
  <w:style w:type="character" w:customStyle="1" w:styleId="HeaderChar">
    <w:name w:val="Header Char"/>
    <w:basedOn w:val="DefaultParagraphFont"/>
    <w:link w:val="Header"/>
    <w:uiPriority w:val="99"/>
    <w:rsid w:val="0030384E"/>
    <w:rPr>
      <w:caps/>
      <w:color w:val="FF5C0B" w:themeColor="accent1"/>
      <w:sz w:val="20"/>
    </w:rPr>
  </w:style>
  <w:style w:type="paragraph" w:customStyle="1" w:styleId="Name">
    <w:name w:val="Name"/>
    <w:basedOn w:val="Normal"/>
    <w:qFormat/>
    <w:rsid w:val="0030384E"/>
    <w:rPr>
      <w:color w:val="404040" w:themeColor="text1" w:themeTint="BF"/>
      <w:sz w:val="22"/>
    </w:rPr>
  </w:style>
  <w:style w:type="paragraph" w:customStyle="1" w:styleId="SidebarTableText">
    <w:name w:val="Sidebar Table Text"/>
    <w:basedOn w:val="Normal"/>
    <w:qFormat/>
    <w:rsid w:val="0030384E"/>
    <w:rPr>
      <w:sz w:val="16"/>
    </w:rPr>
  </w:style>
  <w:style w:type="character" w:customStyle="1" w:styleId="Heading4Char">
    <w:name w:val="Heading 4 Char"/>
    <w:basedOn w:val="DefaultParagraphFont"/>
    <w:link w:val="Heading4"/>
    <w:rsid w:val="0030384E"/>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30384E"/>
    <w:rPr>
      <w:rFonts w:eastAsiaTheme="majorEastAsia" w:cstheme="majorBidi"/>
      <w:caps/>
      <w:color w:val="262626" w:themeColor="text1" w:themeTint="D9"/>
      <w:sz w:val="14"/>
    </w:rPr>
  </w:style>
  <w:style w:type="paragraph" w:customStyle="1" w:styleId="ContactInfo">
    <w:name w:val="Contact Info"/>
    <w:basedOn w:val="Normal"/>
    <w:qFormat/>
    <w:rsid w:val="0030384E"/>
    <w:pPr>
      <w:spacing w:after="120"/>
    </w:pPr>
    <w:rPr>
      <w:color w:val="808080" w:themeColor="background1" w:themeShade="80"/>
      <w:sz w:val="16"/>
      <w:lang w:val="fr-FR"/>
    </w:rPr>
  </w:style>
  <w:style w:type="paragraph" w:customStyle="1" w:styleId="Caption2">
    <w:name w:val="Caption 2"/>
    <w:basedOn w:val="Normal"/>
    <w:qFormat/>
    <w:rsid w:val="0030384E"/>
    <w:pPr>
      <w:spacing w:after="0"/>
    </w:pPr>
    <w:rPr>
      <w:i/>
      <w:color w:val="7F7F7F" w:themeColor="text1" w:themeTint="80"/>
      <w:sz w:val="16"/>
    </w:rPr>
  </w:style>
  <w:style w:type="paragraph" w:customStyle="1" w:styleId="Callout">
    <w:name w:val="Callout"/>
    <w:basedOn w:val="Normal"/>
    <w:qFormat/>
    <w:rsid w:val="0030384E"/>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30384E"/>
    <w:pPr>
      <w:ind w:left="-216" w:right="-144"/>
    </w:pPr>
    <w:rPr>
      <w:sz w:val="16"/>
    </w:rPr>
  </w:style>
  <w:style w:type="character" w:customStyle="1" w:styleId="Heading6Char">
    <w:name w:val="Heading 6 Char"/>
    <w:basedOn w:val="DefaultParagraphFont"/>
    <w:link w:val="Heading6"/>
    <w:uiPriority w:val="1"/>
    <w:rsid w:val="0030384E"/>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30384E"/>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30384E"/>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30384E"/>
    <w:pPr>
      <w:spacing w:after="240"/>
      <w:jc w:val="right"/>
    </w:pPr>
    <w:rPr>
      <w:color w:val="FFFFFF" w:themeColor="background1"/>
      <w:sz w:val="22"/>
    </w:rPr>
  </w:style>
  <w:style w:type="paragraph" w:customStyle="1" w:styleId="Address">
    <w:name w:val="Address"/>
    <w:basedOn w:val="Normal"/>
    <w:qFormat/>
    <w:rsid w:val="0030384E"/>
    <w:pPr>
      <w:spacing w:after="0"/>
    </w:pPr>
    <w:rPr>
      <w:sz w:val="20"/>
    </w:rPr>
  </w:style>
  <w:style w:type="table" w:styleId="TableGrid">
    <w:name w:val="Table Grid"/>
    <w:basedOn w:val="TableNormal"/>
    <w:uiPriority w:val="59"/>
    <w:rsid w:val="00303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384E"/>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303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4E"/>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30384E"/>
    <w:rPr>
      <w:color w:val="808080"/>
    </w:rPr>
  </w:style>
  <w:style w:type="paragraph" w:customStyle="1" w:styleId="IssueNumber">
    <w:name w:val="Issue Number"/>
    <w:basedOn w:val="Header"/>
    <w:link w:val="IssueNumberChar"/>
    <w:qFormat/>
    <w:rsid w:val="0030384E"/>
    <w:pPr>
      <w:jc w:val="right"/>
    </w:pPr>
    <w:rPr>
      <w:caps w:val="0"/>
      <w:color w:val="808080" w:themeColor="background1" w:themeShade="80"/>
    </w:rPr>
  </w:style>
  <w:style w:type="paragraph" w:styleId="NormalWeb">
    <w:name w:val="Normal (Web)"/>
    <w:basedOn w:val="Normal"/>
    <w:uiPriority w:val="99"/>
    <w:semiHidden/>
    <w:unhideWhenUsed/>
    <w:rsid w:val="0030384E"/>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30384E"/>
    <w:pPr>
      <w:spacing w:after="0"/>
      <w:ind w:left="-317"/>
    </w:pPr>
    <w:rPr>
      <w:noProof/>
      <w:sz w:val="12"/>
    </w:rPr>
  </w:style>
  <w:style w:type="character" w:customStyle="1" w:styleId="IssueNumberChar">
    <w:name w:val="Issue Number Char"/>
    <w:basedOn w:val="DefaultParagraphFont"/>
    <w:link w:val="IssueNumber"/>
    <w:rsid w:val="0030384E"/>
    <w:rPr>
      <w:color w:val="808080" w:themeColor="background1" w:themeShade="80"/>
      <w:sz w:val="20"/>
    </w:rPr>
  </w:style>
  <w:style w:type="paragraph" w:styleId="Footer">
    <w:name w:val="footer"/>
    <w:basedOn w:val="Normal"/>
    <w:link w:val="FooterChar"/>
    <w:uiPriority w:val="99"/>
    <w:unhideWhenUsed/>
    <w:rsid w:val="0030384E"/>
    <w:pPr>
      <w:tabs>
        <w:tab w:val="center" w:pos="4680"/>
        <w:tab w:val="right" w:pos="9360"/>
      </w:tabs>
      <w:spacing w:after="0"/>
    </w:pPr>
  </w:style>
  <w:style w:type="character" w:customStyle="1" w:styleId="FooterChar">
    <w:name w:val="Footer Char"/>
    <w:basedOn w:val="DefaultParagraphFont"/>
    <w:link w:val="Footer"/>
    <w:uiPriority w:val="99"/>
    <w:rsid w:val="0030384E"/>
    <w:rPr>
      <w:color w:val="262626" w:themeColor="text1" w:themeTint="D9"/>
      <w:sz w:val="18"/>
    </w:rPr>
  </w:style>
  <w:style w:type="character" w:styleId="CommentReference">
    <w:name w:val="annotation reference"/>
    <w:basedOn w:val="DefaultParagraphFont"/>
    <w:uiPriority w:val="99"/>
    <w:semiHidden/>
    <w:unhideWhenUsed/>
    <w:rsid w:val="0030384E"/>
    <w:rPr>
      <w:sz w:val="16"/>
      <w:szCs w:val="16"/>
    </w:rPr>
  </w:style>
  <w:style w:type="paragraph" w:styleId="CommentText">
    <w:name w:val="annotation text"/>
    <w:basedOn w:val="Normal"/>
    <w:link w:val="CommentTextChar"/>
    <w:uiPriority w:val="99"/>
    <w:semiHidden/>
    <w:unhideWhenUsed/>
    <w:rsid w:val="0030384E"/>
    <w:rPr>
      <w:sz w:val="20"/>
      <w:szCs w:val="20"/>
    </w:rPr>
  </w:style>
  <w:style w:type="character" w:customStyle="1" w:styleId="CommentTextChar">
    <w:name w:val="Comment Text Char"/>
    <w:basedOn w:val="DefaultParagraphFont"/>
    <w:link w:val="CommentText"/>
    <w:uiPriority w:val="99"/>
    <w:semiHidden/>
    <w:rsid w:val="0030384E"/>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30384E"/>
    <w:rPr>
      <w:b/>
      <w:bCs/>
    </w:rPr>
  </w:style>
  <w:style w:type="character" w:customStyle="1" w:styleId="CommentSubjectChar">
    <w:name w:val="Comment Subject Char"/>
    <w:basedOn w:val="CommentTextChar"/>
    <w:link w:val="CommentSubject"/>
    <w:uiPriority w:val="99"/>
    <w:semiHidden/>
    <w:rsid w:val="0030384E"/>
    <w:rPr>
      <w:b/>
      <w:bCs/>
      <w:color w:val="262626" w:themeColor="text1" w:themeTint="D9"/>
      <w:sz w:val="20"/>
      <w:szCs w:val="20"/>
    </w:rPr>
  </w:style>
  <w:style w:type="character" w:styleId="FollowedHyperlink">
    <w:name w:val="FollowedHyperlink"/>
    <w:basedOn w:val="DefaultParagraphFont"/>
    <w:uiPriority w:val="99"/>
    <w:semiHidden/>
    <w:unhideWhenUsed/>
    <w:rsid w:val="0030384E"/>
    <w:rPr>
      <w:color w:val="E3791C" w:themeColor="followedHyperlink"/>
      <w:u w:val="single"/>
    </w:rPr>
  </w:style>
  <w:style w:type="character" w:styleId="Hyperlink">
    <w:name w:val="Hyperlink"/>
    <w:basedOn w:val="DefaultParagraphFont"/>
    <w:uiPriority w:val="99"/>
    <w:unhideWhenUsed/>
    <w:rsid w:val="0030384E"/>
    <w:rPr>
      <w:color w:val="BC2700" w:themeColor="hyperlink"/>
      <w:u w:val="single"/>
    </w:rPr>
  </w:style>
  <w:style w:type="paragraph" w:styleId="ListBullet">
    <w:name w:val="List Bullet"/>
    <w:basedOn w:val="Normal"/>
    <w:unhideWhenUsed/>
    <w:rsid w:val="0030384E"/>
    <w:pPr>
      <w:numPr>
        <w:numId w:val="6"/>
      </w:numPr>
      <w:contextualSpacing/>
    </w:pPr>
    <w:rPr>
      <w:b/>
    </w:rPr>
  </w:style>
  <w:style w:type="paragraph" w:styleId="ListContinue">
    <w:name w:val="List Continue"/>
    <w:basedOn w:val="Normal"/>
    <w:unhideWhenUsed/>
    <w:rsid w:val="0030384E"/>
    <w:pPr>
      <w:spacing w:after="120"/>
      <w:ind w:left="360"/>
    </w:pPr>
  </w:style>
  <w:style w:type="paragraph" w:customStyle="1" w:styleId="PageReference">
    <w:name w:val="Page Reference"/>
    <w:basedOn w:val="Normal"/>
    <w:qFormat/>
    <w:rsid w:val="0030384E"/>
    <w:pPr>
      <w:jc w:val="right"/>
    </w:pPr>
    <w:rPr>
      <w:color w:val="000000" w:themeColor="text1"/>
      <w:sz w:val="20"/>
    </w:rPr>
  </w:style>
  <w:style w:type="paragraph" w:customStyle="1" w:styleId="SidebarHighlightText">
    <w:name w:val="Sidebar Highlight Text"/>
    <w:basedOn w:val="Normal"/>
    <w:qFormat/>
    <w:rsid w:val="0030384E"/>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30384E"/>
    <w:rPr>
      <w:b/>
      <w:bCs/>
    </w:rPr>
  </w:style>
  <w:style w:type="paragraph" w:customStyle="1" w:styleId="HeaderSpace">
    <w:name w:val="Header Space"/>
    <w:basedOn w:val="Normal"/>
    <w:qFormat/>
    <w:rsid w:val="0030384E"/>
    <w:pPr>
      <w:spacing w:after="60"/>
      <w:ind w:left="-230"/>
    </w:pPr>
  </w:style>
  <w:style w:type="paragraph" w:styleId="ListNumber">
    <w:name w:val="List Number"/>
    <w:basedOn w:val="Normal"/>
    <w:uiPriority w:val="99"/>
    <w:unhideWhenUsed/>
    <w:rsid w:val="0030384E"/>
    <w:pPr>
      <w:numPr>
        <w:numId w:val="3"/>
      </w:numPr>
      <w:contextualSpacing/>
    </w:pPr>
  </w:style>
  <w:style w:type="paragraph" w:styleId="ListBullet2">
    <w:name w:val="List Bullet 2"/>
    <w:basedOn w:val="Normal"/>
    <w:uiPriority w:val="99"/>
    <w:unhideWhenUsed/>
    <w:rsid w:val="0030384E"/>
    <w:pPr>
      <w:numPr>
        <w:numId w:val="7"/>
      </w:numPr>
      <w:spacing w:after="60"/>
    </w:pPr>
  </w:style>
  <w:style w:type="paragraph" w:customStyle="1" w:styleId="SidebarHeading">
    <w:name w:val="Sidebar Heading"/>
    <w:basedOn w:val="Normal"/>
    <w:qFormat/>
    <w:rsid w:val="0030384E"/>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30384E"/>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4E"/>
    <w:pPr>
      <w:spacing w:after="180" w:line="240" w:lineRule="auto"/>
    </w:pPr>
    <w:rPr>
      <w:color w:val="262626" w:themeColor="text1" w:themeTint="D9"/>
      <w:sz w:val="18"/>
    </w:rPr>
  </w:style>
  <w:style w:type="paragraph" w:styleId="Heading1">
    <w:name w:val="heading 1"/>
    <w:basedOn w:val="Normal"/>
    <w:next w:val="Normal"/>
    <w:link w:val="Heading1Char"/>
    <w:qFormat/>
    <w:rsid w:val="0030384E"/>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30384E"/>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30384E"/>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30384E"/>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30384E"/>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30384E"/>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0384E"/>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30384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30384E"/>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30384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30384E"/>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30384E"/>
    <w:pPr>
      <w:spacing w:after="200"/>
    </w:pPr>
    <w:rPr>
      <w:b/>
      <w:bCs/>
      <w:i/>
      <w:color w:val="FFFFFF" w:themeColor="background1"/>
      <w:sz w:val="16"/>
      <w:szCs w:val="18"/>
    </w:rPr>
  </w:style>
  <w:style w:type="character" w:customStyle="1" w:styleId="Heading2Char">
    <w:name w:val="Heading 2 Char"/>
    <w:basedOn w:val="DefaultParagraphFont"/>
    <w:link w:val="Heading2"/>
    <w:rsid w:val="0030384E"/>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30384E"/>
    <w:rPr>
      <w:rFonts w:asciiTheme="majorHAnsi" w:hAnsiTheme="majorHAnsi"/>
      <w:i w:val="0"/>
      <w:iCs/>
      <w:color w:val="FF5C0B" w:themeColor="accent1"/>
      <w:sz w:val="16"/>
    </w:rPr>
  </w:style>
  <w:style w:type="character" w:customStyle="1" w:styleId="Heading3Char">
    <w:name w:val="Heading 3 Char"/>
    <w:basedOn w:val="DefaultParagraphFont"/>
    <w:link w:val="Heading3"/>
    <w:rsid w:val="0030384E"/>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30384E"/>
    <w:rPr>
      <w:rFonts w:asciiTheme="minorHAnsi" w:hAnsiTheme="minorHAnsi"/>
      <w:color w:val="FF5C0B" w:themeColor="accent1"/>
      <w:sz w:val="20"/>
    </w:rPr>
  </w:style>
  <w:style w:type="paragraph" w:styleId="Header">
    <w:name w:val="header"/>
    <w:basedOn w:val="Normal"/>
    <w:link w:val="HeaderChar"/>
    <w:uiPriority w:val="99"/>
    <w:rsid w:val="0030384E"/>
    <w:pPr>
      <w:spacing w:after="60"/>
    </w:pPr>
    <w:rPr>
      <w:caps/>
      <w:color w:val="FF5C0B" w:themeColor="accent1"/>
      <w:sz w:val="20"/>
    </w:rPr>
  </w:style>
  <w:style w:type="character" w:customStyle="1" w:styleId="HeaderChar">
    <w:name w:val="Header Char"/>
    <w:basedOn w:val="DefaultParagraphFont"/>
    <w:link w:val="Header"/>
    <w:uiPriority w:val="99"/>
    <w:rsid w:val="0030384E"/>
    <w:rPr>
      <w:caps/>
      <w:color w:val="FF5C0B" w:themeColor="accent1"/>
      <w:sz w:val="20"/>
    </w:rPr>
  </w:style>
  <w:style w:type="paragraph" w:customStyle="1" w:styleId="Name">
    <w:name w:val="Name"/>
    <w:basedOn w:val="Normal"/>
    <w:qFormat/>
    <w:rsid w:val="0030384E"/>
    <w:rPr>
      <w:color w:val="404040" w:themeColor="text1" w:themeTint="BF"/>
      <w:sz w:val="22"/>
    </w:rPr>
  </w:style>
  <w:style w:type="paragraph" w:customStyle="1" w:styleId="SidebarTableText">
    <w:name w:val="Sidebar Table Text"/>
    <w:basedOn w:val="Normal"/>
    <w:qFormat/>
    <w:rsid w:val="0030384E"/>
    <w:rPr>
      <w:sz w:val="16"/>
    </w:rPr>
  </w:style>
  <w:style w:type="character" w:customStyle="1" w:styleId="Heading4Char">
    <w:name w:val="Heading 4 Char"/>
    <w:basedOn w:val="DefaultParagraphFont"/>
    <w:link w:val="Heading4"/>
    <w:rsid w:val="0030384E"/>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30384E"/>
    <w:rPr>
      <w:rFonts w:eastAsiaTheme="majorEastAsia" w:cstheme="majorBidi"/>
      <w:caps/>
      <w:color w:val="262626" w:themeColor="text1" w:themeTint="D9"/>
      <w:sz w:val="14"/>
    </w:rPr>
  </w:style>
  <w:style w:type="paragraph" w:customStyle="1" w:styleId="ContactInfo">
    <w:name w:val="Contact Info"/>
    <w:basedOn w:val="Normal"/>
    <w:qFormat/>
    <w:rsid w:val="0030384E"/>
    <w:pPr>
      <w:spacing w:after="120"/>
    </w:pPr>
    <w:rPr>
      <w:color w:val="808080" w:themeColor="background1" w:themeShade="80"/>
      <w:sz w:val="16"/>
      <w:lang w:val="fr-FR"/>
    </w:rPr>
  </w:style>
  <w:style w:type="paragraph" w:customStyle="1" w:styleId="Caption2">
    <w:name w:val="Caption 2"/>
    <w:basedOn w:val="Normal"/>
    <w:qFormat/>
    <w:rsid w:val="0030384E"/>
    <w:pPr>
      <w:spacing w:after="0"/>
    </w:pPr>
    <w:rPr>
      <w:i/>
      <w:color w:val="7F7F7F" w:themeColor="text1" w:themeTint="80"/>
      <w:sz w:val="16"/>
    </w:rPr>
  </w:style>
  <w:style w:type="paragraph" w:customStyle="1" w:styleId="Callout">
    <w:name w:val="Callout"/>
    <w:basedOn w:val="Normal"/>
    <w:qFormat/>
    <w:rsid w:val="0030384E"/>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30384E"/>
    <w:pPr>
      <w:ind w:left="-216" w:right="-144"/>
    </w:pPr>
    <w:rPr>
      <w:sz w:val="16"/>
    </w:rPr>
  </w:style>
  <w:style w:type="character" w:customStyle="1" w:styleId="Heading6Char">
    <w:name w:val="Heading 6 Char"/>
    <w:basedOn w:val="DefaultParagraphFont"/>
    <w:link w:val="Heading6"/>
    <w:uiPriority w:val="1"/>
    <w:rsid w:val="0030384E"/>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30384E"/>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30384E"/>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30384E"/>
    <w:pPr>
      <w:spacing w:after="240"/>
      <w:jc w:val="right"/>
    </w:pPr>
    <w:rPr>
      <w:color w:val="FFFFFF" w:themeColor="background1"/>
      <w:sz w:val="22"/>
    </w:rPr>
  </w:style>
  <w:style w:type="paragraph" w:customStyle="1" w:styleId="Address">
    <w:name w:val="Address"/>
    <w:basedOn w:val="Normal"/>
    <w:qFormat/>
    <w:rsid w:val="0030384E"/>
    <w:pPr>
      <w:spacing w:after="0"/>
    </w:pPr>
    <w:rPr>
      <w:sz w:val="20"/>
    </w:rPr>
  </w:style>
  <w:style w:type="table" w:styleId="TableGrid">
    <w:name w:val="Table Grid"/>
    <w:basedOn w:val="TableNormal"/>
    <w:uiPriority w:val="59"/>
    <w:rsid w:val="00303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384E"/>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303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84E"/>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30384E"/>
    <w:rPr>
      <w:color w:val="808080"/>
    </w:rPr>
  </w:style>
  <w:style w:type="paragraph" w:customStyle="1" w:styleId="IssueNumber">
    <w:name w:val="Issue Number"/>
    <w:basedOn w:val="Header"/>
    <w:link w:val="IssueNumberChar"/>
    <w:qFormat/>
    <w:rsid w:val="0030384E"/>
    <w:pPr>
      <w:jc w:val="right"/>
    </w:pPr>
    <w:rPr>
      <w:caps w:val="0"/>
      <w:color w:val="808080" w:themeColor="background1" w:themeShade="80"/>
    </w:rPr>
  </w:style>
  <w:style w:type="paragraph" w:styleId="NormalWeb">
    <w:name w:val="Normal (Web)"/>
    <w:basedOn w:val="Normal"/>
    <w:uiPriority w:val="99"/>
    <w:semiHidden/>
    <w:unhideWhenUsed/>
    <w:rsid w:val="0030384E"/>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30384E"/>
    <w:pPr>
      <w:spacing w:after="0"/>
      <w:ind w:left="-317"/>
    </w:pPr>
    <w:rPr>
      <w:noProof/>
      <w:sz w:val="12"/>
    </w:rPr>
  </w:style>
  <w:style w:type="character" w:customStyle="1" w:styleId="IssueNumberChar">
    <w:name w:val="Issue Number Char"/>
    <w:basedOn w:val="DefaultParagraphFont"/>
    <w:link w:val="IssueNumber"/>
    <w:rsid w:val="0030384E"/>
    <w:rPr>
      <w:color w:val="808080" w:themeColor="background1" w:themeShade="80"/>
      <w:sz w:val="20"/>
    </w:rPr>
  </w:style>
  <w:style w:type="paragraph" w:styleId="Footer">
    <w:name w:val="footer"/>
    <w:basedOn w:val="Normal"/>
    <w:link w:val="FooterChar"/>
    <w:uiPriority w:val="99"/>
    <w:unhideWhenUsed/>
    <w:rsid w:val="0030384E"/>
    <w:pPr>
      <w:tabs>
        <w:tab w:val="center" w:pos="4680"/>
        <w:tab w:val="right" w:pos="9360"/>
      </w:tabs>
      <w:spacing w:after="0"/>
    </w:pPr>
  </w:style>
  <w:style w:type="character" w:customStyle="1" w:styleId="FooterChar">
    <w:name w:val="Footer Char"/>
    <w:basedOn w:val="DefaultParagraphFont"/>
    <w:link w:val="Footer"/>
    <w:uiPriority w:val="99"/>
    <w:rsid w:val="0030384E"/>
    <w:rPr>
      <w:color w:val="262626" w:themeColor="text1" w:themeTint="D9"/>
      <w:sz w:val="18"/>
    </w:rPr>
  </w:style>
  <w:style w:type="character" w:styleId="CommentReference">
    <w:name w:val="annotation reference"/>
    <w:basedOn w:val="DefaultParagraphFont"/>
    <w:uiPriority w:val="99"/>
    <w:semiHidden/>
    <w:unhideWhenUsed/>
    <w:rsid w:val="0030384E"/>
    <w:rPr>
      <w:sz w:val="16"/>
      <w:szCs w:val="16"/>
    </w:rPr>
  </w:style>
  <w:style w:type="paragraph" w:styleId="CommentText">
    <w:name w:val="annotation text"/>
    <w:basedOn w:val="Normal"/>
    <w:link w:val="CommentTextChar"/>
    <w:uiPriority w:val="99"/>
    <w:semiHidden/>
    <w:unhideWhenUsed/>
    <w:rsid w:val="0030384E"/>
    <w:rPr>
      <w:sz w:val="20"/>
      <w:szCs w:val="20"/>
    </w:rPr>
  </w:style>
  <w:style w:type="character" w:customStyle="1" w:styleId="CommentTextChar">
    <w:name w:val="Comment Text Char"/>
    <w:basedOn w:val="DefaultParagraphFont"/>
    <w:link w:val="CommentText"/>
    <w:uiPriority w:val="99"/>
    <w:semiHidden/>
    <w:rsid w:val="0030384E"/>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30384E"/>
    <w:rPr>
      <w:b/>
      <w:bCs/>
    </w:rPr>
  </w:style>
  <w:style w:type="character" w:customStyle="1" w:styleId="CommentSubjectChar">
    <w:name w:val="Comment Subject Char"/>
    <w:basedOn w:val="CommentTextChar"/>
    <w:link w:val="CommentSubject"/>
    <w:uiPriority w:val="99"/>
    <w:semiHidden/>
    <w:rsid w:val="0030384E"/>
    <w:rPr>
      <w:b/>
      <w:bCs/>
      <w:color w:val="262626" w:themeColor="text1" w:themeTint="D9"/>
      <w:sz w:val="20"/>
      <w:szCs w:val="20"/>
    </w:rPr>
  </w:style>
  <w:style w:type="character" w:styleId="FollowedHyperlink">
    <w:name w:val="FollowedHyperlink"/>
    <w:basedOn w:val="DefaultParagraphFont"/>
    <w:uiPriority w:val="99"/>
    <w:semiHidden/>
    <w:unhideWhenUsed/>
    <w:rsid w:val="0030384E"/>
    <w:rPr>
      <w:color w:val="E3791C" w:themeColor="followedHyperlink"/>
      <w:u w:val="single"/>
    </w:rPr>
  </w:style>
  <w:style w:type="character" w:styleId="Hyperlink">
    <w:name w:val="Hyperlink"/>
    <w:basedOn w:val="DefaultParagraphFont"/>
    <w:uiPriority w:val="99"/>
    <w:unhideWhenUsed/>
    <w:rsid w:val="0030384E"/>
    <w:rPr>
      <w:color w:val="BC2700" w:themeColor="hyperlink"/>
      <w:u w:val="single"/>
    </w:rPr>
  </w:style>
  <w:style w:type="paragraph" w:styleId="ListBullet">
    <w:name w:val="List Bullet"/>
    <w:basedOn w:val="Normal"/>
    <w:unhideWhenUsed/>
    <w:rsid w:val="0030384E"/>
    <w:pPr>
      <w:numPr>
        <w:numId w:val="6"/>
      </w:numPr>
      <w:contextualSpacing/>
    </w:pPr>
    <w:rPr>
      <w:b/>
    </w:rPr>
  </w:style>
  <w:style w:type="paragraph" w:styleId="ListContinue">
    <w:name w:val="List Continue"/>
    <w:basedOn w:val="Normal"/>
    <w:unhideWhenUsed/>
    <w:rsid w:val="0030384E"/>
    <w:pPr>
      <w:spacing w:after="120"/>
      <w:ind w:left="360"/>
    </w:pPr>
  </w:style>
  <w:style w:type="paragraph" w:customStyle="1" w:styleId="PageReference">
    <w:name w:val="Page Reference"/>
    <w:basedOn w:val="Normal"/>
    <w:qFormat/>
    <w:rsid w:val="0030384E"/>
    <w:pPr>
      <w:jc w:val="right"/>
    </w:pPr>
    <w:rPr>
      <w:color w:val="000000" w:themeColor="text1"/>
      <w:sz w:val="20"/>
    </w:rPr>
  </w:style>
  <w:style w:type="paragraph" w:customStyle="1" w:styleId="SidebarHighlightText">
    <w:name w:val="Sidebar Highlight Text"/>
    <w:basedOn w:val="Normal"/>
    <w:qFormat/>
    <w:rsid w:val="0030384E"/>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30384E"/>
    <w:rPr>
      <w:b/>
      <w:bCs/>
    </w:rPr>
  </w:style>
  <w:style w:type="paragraph" w:customStyle="1" w:styleId="HeaderSpace">
    <w:name w:val="Header Space"/>
    <w:basedOn w:val="Normal"/>
    <w:qFormat/>
    <w:rsid w:val="0030384E"/>
    <w:pPr>
      <w:spacing w:after="60"/>
      <w:ind w:left="-230"/>
    </w:pPr>
  </w:style>
  <w:style w:type="paragraph" w:styleId="ListNumber">
    <w:name w:val="List Number"/>
    <w:basedOn w:val="Normal"/>
    <w:uiPriority w:val="99"/>
    <w:unhideWhenUsed/>
    <w:rsid w:val="0030384E"/>
    <w:pPr>
      <w:numPr>
        <w:numId w:val="3"/>
      </w:numPr>
      <w:contextualSpacing/>
    </w:pPr>
  </w:style>
  <w:style w:type="paragraph" w:styleId="ListBullet2">
    <w:name w:val="List Bullet 2"/>
    <w:basedOn w:val="Normal"/>
    <w:uiPriority w:val="99"/>
    <w:unhideWhenUsed/>
    <w:rsid w:val="0030384E"/>
    <w:pPr>
      <w:numPr>
        <w:numId w:val="7"/>
      </w:numPr>
      <w:spacing w:after="60"/>
    </w:pPr>
  </w:style>
  <w:style w:type="paragraph" w:customStyle="1" w:styleId="SidebarHeading">
    <w:name w:val="Sidebar Heading"/>
    <w:basedOn w:val="Normal"/>
    <w:qFormat/>
    <w:rsid w:val="0030384E"/>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30384E"/>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5279113">
      <w:bodyDiv w:val="1"/>
      <w:marLeft w:val="0"/>
      <w:marRight w:val="0"/>
      <w:marTop w:val="0"/>
      <w:marBottom w:val="0"/>
      <w:divBdr>
        <w:top w:val="none" w:sz="0" w:space="0" w:color="auto"/>
        <w:left w:val="none" w:sz="0" w:space="0" w:color="auto"/>
        <w:bottom w:val="none" w:sz="0" w:space="0" w:color="auto"/>
        <w:right w:val="none" w:sz="0" w:space="0" w:color="auto"/>
      </w:divBdr>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6714372">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ierolf\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BB71F2A6-321D-4759-85F0-FEE479BD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2</Pages>
  <Words>692</Words>
  <Characters>3949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Williams Group</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Tieka Dierolf</dc:creator>
  <cp:lastModifiedBy>Mireles, Diana</cp:lastModifiedBy>
  <cp:revision>2</cp:revision>
  <cp:lastPrinted>2013-01-26T22:07:00Z</cp:lastPrinted>
  <dcterms:created xsi:type="dcterms:W3CDTF">2014-06-05T19:11:00Z</dcterms:created>
  <dcterms:modified xsi:type="dcterms:W3CDTF">2014-06-05T19:11:00Z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