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101EE6" w:rsidRDefault="00C72A25" w:rsidP="00101EE6">
      <w:pPr>
        <w:spacing w:before="60" w:after="60"/>
        <w:rPr>
          <w:rFonts w:ascii="Calibri" w:hAnsi="Calibri"/>
          <w:sz w:val="22"/>
        </w:rPr>
      </w:pPr>
      <w:r w:rsidRPr="00101EE6">
        <w:rPr>
          <w:rFonts w:ascii="Calibri" w:hAnsi="Calibri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-181610</wp:posOffset>
            </wp:positionV>
            <wp:extent cx="3982641" cy="121502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1" cy="1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4646"/>
        <w:gridCol w:w="45"/>
        <w:gridCol w:w="3789"/>
      </w:tblGrid>
      <w:tr w:rsidR="00DD1EFC" w:rsidRPr="00101EE6" w:rsidTr="007C5639">
        <w:trPr>
          <w:cantSplit/>
          <w:trHeight w:hRule="exact" w:val="1324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E757B9" w:rsidRPr="00101EE6" w:rsidRDefault="00A0479A" w:rsidP="00101EE6">
            <w:pPr>
              <w:spacing w:before="60" w:after="60"/>
              <w:rPr>
                <w:rFonts w:ascii="Calibri" w:hAnsi="Calibri"/>
                <w:sz w:val="22"/>
              </w:rPr>
            </w:pPr>
            <w:r w:rsidRPr="00101EE6">
              <w:rPr>
                <w:rFonts w:ascii="Calibri" w:hAnsi="Calibri"/>
                <w:sz w:val="22"/>
              </w:rPr>
              <w:t>We</w:t>
            </w:r>
          </w:p>
          <w:p w:rsidR="00A0479A" w:rsidRPr="00101EE6" w:rsidRDefault="00A0479A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  <w:p w:rsidR="00A0479A" w:rsidRPr="00101EE6" w:rsidRDefault="00A0479A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D1EFC" w:rsidRPr="00101EE6" w:rsidTr="002E0776">
        <w:trPr>
          <w:cantSplit/>
          <w:trHeight w:hRule="exact" w:val="90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4646" w:type="dxa"/>
            <w:tcBorders>
              <w:top w:val="single" w:sz="4" w:space="0" w:color="FFFFFF" w:themeColor="background1"/>
            </w:tcBorders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45" w:type="dxa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D1EFC" w:rsidRPr="00101EE6" w:rsidTr="002E0776">
        <w:trPr>
          <w:cantSplit/>
          <w:trHeight w:val="270"/>
          <w:jc w:val="center"/>
        </w:trPr>
        <w:tc>
          <w:tcPr>
            <w:tcW w:w="12023" w:type="dxa"/>
            <w:shd w:val="clear" w:color="auto" w:fill="FFA830" w:themeFill="accent2"/>
          </w:tcPr>
          <w:p w:rsidR="00E757B9" w:rsidRPr="00101EE6" w:rsidRDefault="003B438F" w:rsidP="00101EE6">
            <w:pPr>
              <w:spacing w:before="60" w:after="60"/>
              <w:rPr>
                <w:rFonts w:ascii="Calibri" w:hAnsi="Calibri"/>
                <w:sz w:val="22"/>
              </w:rPr>
            </w:pPr>
            <w:r w:rsidRPr="00101EE6">
              <w:rPr>
                <w:rFonts w:ascii="Calibri" w:hAnsi="Calibri"/>
                <w:sz w:val="22"/>
              </w:rPr>
              <w:t>Bu</w:t>
            </w:r>
            <w:r w:rsidRPr="00101EE6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4646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757B9" w:rsidRPr="00101EE6" w:rsidRDefault="00E757B9" w:rsidP="00101EE6">
            <w:pPr>
              <w:spacing w:before="60" w:after="60"/>
              <w:rPr>
                <w:rFonts w:ascii="Calibri" w:hAnsi="Calibri"/>
                <w:sz w:val="22"/>
              </w:rPr>
            </w:pPr>
            <w:r w:rsidRPr="00101EE6">
              <w:rPr>
                <w:rFonts w:ascii="Calibri" w:hAnsi="Calibri"/>
                <w:sz w:val="22"/>
              </w:rPr>
              <w:t>In This Issue</w:t>
            </w:r>
          </w:p>
        </w:tc>
      </w:tr>
    </w:tbl>
    <w:p w:rsidR="0001065E" w:rsidRPr="00101EE6" w:rsidRDefault="0001065E" w:rsidP="00101EE6">
      <w:pPr>
        <w:spacing w:before="60" w:after="60"/>
        <w:rPr>
          <w:rFonts w:ascii="Calibri" w:hAnsi="Calibri"/>
          <w:sz w:val="22"/>
        </w:rPr>
        <w:sectPr w:rsidR="0001065E" w:rsidRPr="00101EE6" w:rsidSect="002E0776">
          <w:headerReference w:type="default" r:id="rId11"/>
          <w:footerReference w:type="first" r:id="rId12"/>
          <w:pgSz w:w="12240" w:h="15840" w:code="1"/>
          <w:pgMar w:top="450" w:right="720" w:bottom="720" w:left="720" w:header="288" w:footer="0" w:gutter="0"/>
          <w:cols w:space="720"/>
          <w:titlePg/>
          <w:docGrid w:linePitch="360"/>
        </w:sectPr>
      </w:pPr>
    </w:p>
    <w:p w:rsidR="00101EE6" w:rsidRPr="002E0776" w:rsidRDefault="002A1765" w:rsidP="002E0776">
      <w:pPr>
        <w:pStyle w:val="NoSpacing"/>
        <w:spacing w:beforeLines="40" w:before="96" w:after="0"/>
        <w:rPr>
          <w:rFonts w:ascii="Rockwell" w:hAnsi="Rockwell"/>
          <w:b/>
          <w:sz w:val="22"/>
        </w:rPr>
      </w:pPr>
      <w:r w:rsidRPr="002E0776">
        <w:rPr>
          <w:rFonts w:ascii="Rockwell" w:hAnsi="Rockwell"/>
          <w:b/>
          <w:i/>
          <w:sz w:val="36"/>
          <w:szCs w:val="36"/>
        </w:rPr>
        <w:lastRenderedPageBreak/>
        <w:t xml:space="preserve"> </w:t>
      </w:r>
      <w:r w:rsidR="00101EE6" w:rsidRPr="002E0776">
        <w:rPr>
          <w:rFonts w:ascii="Rockwell" w:hAnsi="Rockwell"/>
          <w:b/>
          <w:sz w:val="36"/>
          <w:szCs w:val="36"/>
        </w:rPr>
        <w:t>201</w:t>
      </w:r>
      <w:r w:rsidR="00A80A2E" w:rsidRPr="002E0776">
        <w:rPr>
          <w:rFonts w:ascii="Rockwell" w:hAnsi="Rockwell"/>
          <w:b/>
          <w:sz w:val="36"/>
          <w:szCs w:val="36"/>
        </w:rPr>
        <w:t>5</w:t>
      </w:r>
      <w:r w:rsidR="00101EE6" w:rsidRPr="002E0776">
        <w:rPr>
          <w:rFonts w:ascii="Rockwell" w:hAnsi="Rockwell"/>
          <w:b/>
          <w:sz w:val="36"/>
          <w:szCs w:val="36"/>
        </w:rPr>
        <w:t xml:space="preserve"> Calendar of Meetings and Events</w:t>
      </w:r>
    </w:p>
    <w:tbl>
      <w:tblPr>
        <w:tblStyle w:val="TableGrid"/>
        <w:tblpPr w:leftFromText="180" w:rightFromText="180" w:vertAnchor="text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3732"/>
        <w:gridCol w:w="3080"/>
        <w:gridCol w:w="3286"/>
      </w:tblGrid>
      <w:tr w:rsidR="00101EE6" w:rsidRPr="002E0776" w:rsidTr="002E0776">
        <w:trPr>
          <w:trHeight w:val="333"/>
        </w:trPr>
        <w:tc>
          <w:tcPr>
            <w:tcW w:w="37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01EE6" w:rsidRPr="002E0776" w:rsidRDefault="00101EE6" w:rsidP="002E0776">
            <w:pPr>
              <w:spacing w:beforeLines="40" w:before="96" w:after="0"/>
              <w:rPr>
                <w:rFonts w:ascii="Calibri" w:hAnsi="Calibri" w:cs="Calibri"/>
                <w:b/>
                <w:sz w:val="22"/>
              </w:rPr>
            </w:pPr>
            <w:r w:rsidRPr="002E0776">
              <w:rPr>
                <w:rFonts w:ascii="Calibri" w:hAnsi="Calibri" w:cs="Calibri"/>
                <w:b/>
                <w:sz w:val="22"/>
              </w:rPr>
              <w:t>Meeting/Event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01EE6" w:rsidRPr="002E0776" w:rsidRDefault="00101EE6" w:rsidP="002E0776">
            <w:pPr>
              <w:spacing w:beforeLines="40" w:before="96" w:after="0"/>
              <w:rPr>
                <w:rFonts w:ascii="Calibri" w:hAnsi="Calibri" w:cs="Calibri"/>
                <w:b/>
                <w:sz w:val="22"/>
              </w:rPr>
            </w:pPr>
            <w:r w:rsidRPr="002E0776">
              <w:rPr>
                <w:rFonts w:ascii="Calibri" w:hAnsi="Calibri" w:cs="Calibri"/>
                <w:b/>
                <w:sz w:val="22"/>
              </w:rPr>
              <w:t>Date/Time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01EE6" w:rsidRPr="002E0776" w:rsidRDefault="00101EE6" w:rsidP="002E0776">
            <w:pPr>
              <w:spacing w:beforeLines="40" w:before="96" w:after="0"/>
              <w:rPr>
                <w:rFonts w:ascii="Calibri" w:hAnsi="Calibri" w:cs="Calibri"/>
                <w:b/>
                <w:sz w:val="22"/>
              </w:rPr>
            </w:pPr>
            <w:r w:rsidRPr="002E0776">
              <w:rPr>
                <w:rFonts w:ascii="Calibri" w:hAnsi="Calibri" w:cs="Calibri"/>
                <w:b/>
                <w:sz w:val="22"/>
              </w:rPr>
              <w:t>Location (Tentative)</w:t>
            </w:r>
          </w:p>
        </w:tc>
      </w:tr>
      <w:tr w:rsidR="00101EE6" w:rsidRPr="002E0776" w:rsidTr="002E0776">
        <w:trPr>
          <w:trHeight w:val="567"/>
        </w:trPr>
        <w:tc>
          <w:tcPr>
            <w:tcW w:w="3732" w:type="dxa"/>
            <w:tcBorders>
              <w:top w:val="single" w:sz="18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2E0776" w:rsidRDefault="00101EE6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Steering Committee Orientation</w:t>
            </w:r>
          </w:p>
        </w:tc>
        <w:tc>
          <w:tcPr>
            <w:tcW w:w="3080" w:type="dxa"/>
            <w:tcBorders>
              <w:top w:val="single" w:sz="18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2E0776" w:rsidRDefault="00101EE6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 xml:space="preserve">Fri., Jan. </w:t>
            </w:r>
            <w:r w:rsidR="00A80A2E" w:rsidRPr="002E0776">
              <w:rPr>
                <w:rFonts w:ascii="Calibri" w:hAnsi="Calibri" w:cs="Calibri"/>
                <w:sz w:val="22"/>
              </w:rPr>
              <w:t>2</w:t>
            </w:r>
            <w:r w:rsidR="00495DB8" w:rsidRPr="002E0776">
              <w:rPr>
                <w:rFonts w:ascii="Calibri" w:hAnsi="Calibri" w:cs="Calibri"/>
                <w:sz w:val="22"/>
              </w:rPr>
              <w:t>3</w:t>
            </w:r>
            <w:r w:rsidRPr="002E0776">
              <w:rPr>
                <w:rFonts w:ascii="Calibri" w:hAnsi="Calibri" w:cs="Calibri"/>
                <w:sz w:val="22"/>
              </w:rPr>
              <w:t>, 4-7pm</w:t>
            </w:r>
          </w:p>
          <w:p w:rsidR="00101EE6" w:rsidRPr="002E0776" w:rsidRDefault="00745A55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 xml:space="preserve">Sat., </w:t>
            </w:r>
            <w:r w:rsidR="00A80A2E" w:rsidRPr="002E0776">
              <w:rPr>
                <w:rFonts w:ascii="Calibri" w:hAnsi="Calibri" w:cs="Calibri"/>
                <w:sz w:val="22"/>
              </w:rPr>
              <w:t>Jan. 24</w:t>
            </w:r>
            <w:r w:rsidR="007C6D26" w:rsidRPr="002E0776">
              <w:rPr>
                <w:rFonts w:ascii="Calibri" w:hAnsi="Calibri" w:cs="Calibri"/>
                <w:sz w:val="22"/>
              </w:rPr>
              <w:t>, 8:0</w:t>
            </w:r>
            <w:r w:rsidR="00101EE6" w:rsidRPr="002E0776">
              <w:rPr>
                <w:rFonts w:ascii="Calibri" w:hAnsi="Calibri" w:cs="Calibri"/>
                <w:sz w:val="22"/>
              </w:rPr>
              <w:t>0am -3</w:t>
            </w:r>
            <w:r w:rsidR="00EB0590" w:rsidRPr="002E0776">
              <w:rPr>
                <w:rFonts w:ascii="Calibri" w:hAnsi="Calibri" w:cs="Calibri"/>
                <w:sz w:val="22"/>
              </w:rPr>
              <w:t>:30</w:t>
            </w:r>
            <w:r w:rsidR="00101EE6" w:rsidRPr="002E0776">
              <w:rPr>
                <w:rFonts w:ascii="Calibri" w:hAnsi="Calibri" w:cs="Calibri"/>
                <w:sz w:val="22"/>
              </w:rPr>
              <w:t>pm</w:t>
            </w:r>
          </w:p>
        </w:tc>
        <w:tc>
          <w:tcPr>
            <w:tcW w:w="3286" w:type="dxa"/>
            <w:tcBorders>
              <w:top w:val="single" w:sz="18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2E0776" w:rsidRDefault="00E854CB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proofErr w:type="spellStart"/>
            <w:r w:rsidRPr="002E0776">
              <w:rPr>
                <w:rFonts w:ascii="Calibri" w:hAnsi="Calibri" w:cs="Calibri"/>
                <w:sz w:val="22"/>
              </w:rPr>
              <w:t>Hodels</w:t>
            </w:r>
            <w:proofErr w:type="spellEnd"/>
            <w:r w:rsidR="00A80A2E" w:rsidRPr="002E0776">
              <w:rPr>
                <w:rFonts w:ascii="Calibri" w:hAnsi="Calibri" w:cs="Calibri"/>
                <w:sz w:val="22"/>
              </w:rPr>
              <w:t>, Bakersfield</w:t>
            </w:r>
          </w:p>
          <w:p w:rsidR="00101EE6" w:rsidRPr="002E0776" w:rsidRDefault="00E854CB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proofErr w:type="spellStart"/>
            <w:r w:rsidRPr="002E0776">
              <w:rPr>
                <w:rFonts w:ascii="Calibri" w:hAnsi="Calibri" w:cs="Calibri"/>
                <w:sz w:val="22"/>
              </w:rPr>
              <w:t>Hodels</w:t>
            </w:r>
            <w:proofErr w:type="spellEnd"/>
            <w:r w:rsidR="00A80A2E" w:rsidRPr="002E0776">
              <w:rPr>
                <w:rFonts w:ascii="Calibri" w:hAnsi="Calibri" w:cs="Calibri"/>
                <w:sz w:val="22"/>
              </w:rPr>
              <w:t>, Bakersfield</w:t>
            </w:r>
          </w:p>
        </w:tc>
      </w:tr>
      <w:tr w:rsidR="00101EE6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2E0776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Partner Mini-Retreat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45A55" w:rsidRPr="002E0776" w:rsidRDefault="00CC03D7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 xml:space="preserve">Thurs., </w:t>
            </w:r>
            <w:r w:rsidR="00A80A2E" w:rsidRPr="002E0776">
              <w:rPr>
                <w:rFonts w:ascii="Calibri" w:hAnsi="Calibri" w:cs="Calibri"/>
                <w:sz w:val="22"/>
              </w:rPr>
              <w:t>Jan</w:t>
            </w:r>
            <w:r w:rsidRPr="002E0776">
              <w:rPr>
                <w:rFonts w:ascii="Calibri" w:hAnsi="Calibri" w:cs="Calibri"/>
                <w:sz w:val="22"/>
              </w:rPr>
              <w:t xml:space="preserve">. </w:t>
            </w:r>
            <w:r w:rsidR="00A80A2E" w:rsidRPr="002E0776">
              <w:rPr>
                <w:rFonts w:ascii="Calibri" w:hAnsi="Calibri" w:cs="Calibri"/>
                <w:sz w:val="22"/>
              </w:rPr>
              <w:t>29</w:t>
            </w:r>
            <w:r w:rsidR="00EC7043" w:rsidRPr="002E0776">
              <w:rPr>
                <w:rFonts w:ascii="Calibri" w:hAnsi="Calibri" w:cs="Calibri"/>
                <w:sz w:val="22"/>
              </w:rPr>
              <w:t>, 3</w:t>
            </w:r>
            <w:r w:rsidR="00101EE6" w:rsidRPr="002E0776">
              <w:rPr>
                <w:rFonts w:ascii="Calibri" w:hAnsi="Calibri" w:cs="Calibri"/>
                <w:sz w:val="22"/>
              </w:rPr>
              <w:t>-</w:t>
            </w:r>
            <w:r w:rsidR="00EC7043" w:rsidRPr="002E0776">
              <w:rPr>
                <w:rFonts w:ascii="Calibri" w:hAnsi="Calibri" w:cs="Calibri"/>
                <w:sz w:val="22"/>
              </w:rPr>
              <w:t>5</w:t>
            </w:r>
            <w:r w:rsidR="0094195D" w:rsidRPr="002E0776">
              <w:rPr>
                <w:rFonts w:ascii="Calibri" w:hAnsi="Calibri" w:cs="Calibri"/>
                <w:sz w:val="22"/>
              </w:rPr>
              <w:t>:30</w:t>
            </w:r>
            <w:r w:rsidR="00101EE6" w:rsidRPr="002E0776">
              <w:rPr>
                <w:rFonts w:ascii="Calibri" w:hAnsi="Calibri" w:cs="Calibri"/>
                <w:sz w:val="22"/>
              </w:rPr>
              <w:t>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1EE6" w:rsidRPr="002E0776" w:rsidRDefault="008F5CCD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Arvin Vet Hall</w:t>
            </w:r>
            <w:r w:rsidR="00EC7043" w:rsidRPr="002E0776">
              <w:rPr>
                <w:rFonts w:ascii="Calibri" w:hAnsi="Calibri" w:cs="Calibri"/>
                <w:sz w:val="22"/>
              </w:rPr>
              <w:t xml:space="preserve">, </w:t>
            </w:r>
            <w:r w:rsidR="00BA60C6" w:rsidRPr="002E0776">
              <w:rPr>
                <w:rFonts w:ascii="Calibri" w:hAnsi="Calibri" w:cs="Calibri"/>
                <w:sz w:val="22"/>
              </w:rPr>
              <w:t>Arvin</w:t>
            </w:r>
          </w:p>
        </w:tc>
      </w:tr>
      <w:tr w:rsidR="00EC7043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2E0776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Central Table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2E0776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Thurs., Jan. 29</w:t>
            </w:r>
            <w:r w:rsidR="0094195D" w:rsidRPr="002E0776">
              <w:rPr>
                <w:rFonts w:ascii="Calibri" w:hAnsi="Calibri" w:cs="Calibri"/>
                <w:sz w:val="22"/>
              </w:rPr>
              <w:t>, 5:30</w:t>
            </w:r>
            <w:r w:rsidRPr="002E0776">
              <w:rPr>
                <w:rFonts w:ascii="Calibri" w:hAnsi="Calibri" w:cs="Calibri"/>
                <w:sz w:val="22"/>
              </w:rPr>
              <w:t>-7:30pm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2E0776" w:rsidRDefault="008F5CCD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Arvin Vet Hall</w:t>
            </w:r>
            <w:r w:rsidR="00EC7043" w:rsidRPr="002E0776">
              <w:rPr>
                <w:rFonts w:ascii="Calibri" w:hAnsi="Calibri" w:cs="Calibri"/>
                <w:sz w:val="22"/>
              </w:rPr>
              <w:t xml:space="preserve">, </w:t>
            </w:r>
            <w:r w:rsidR="00BA60C6" w:rsidRPr="002E0776">
              <w:rPr>
                <w:rFonts w:ascii="Calibri" w:hAnsi="Calibri" w:cs="Calibri"/>
                <w:sz w:val="22"/>
              </w:rPr>
              <w:t>Arvin</w:t>
            </w:r>
          </w:p>
        </w:tc>
      </w:tr>
      <w:tr w:rsidR="00EC7043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56437E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Action Team Co-Chair Training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56437E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February, TBD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56437E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Large Conference Room, FRC</w:t>
            </w:r>
          </w:p>
        </w:tc>
      </w:tr>
      <w:tr w:rsidR="00EC7043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56437E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56437E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Thurs., Feb. 12,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C7043" w:rsidRPr="0056437E" w:rsidRDefault="00EC704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F17568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17568" w:rsidRPr="0056437E" w:rsidRDefault="00F17568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Resident Summit/Youth Summit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17568" w:rsidRPr="0056437E" w:rsidRDefault="00364A83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Sat, Mar. 21, 9:00-3:30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17568" w:rsidRPr="0056437E" w:rsidRDefault="00BA60C6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Arvin High School, Arvin</w:t>
            </w:r>
          </w:p>
        </w:tc>
      </w:tr>
      <w:tr w:rsidR="00F17568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17568" w:rsidRPr="0056437E" w:rsidRDefault="00F17568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17568" w:rsidRPr="0056437E" w:rsidRDefault="00F17568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Thurs., Mar. 12,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17568" w:rsidRPr="0056437E" w:rsidRDefault="00F17568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Thurs., Apr. 9,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All Action Team Planning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Tues., Apr. 14, All Day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TBD</w:t>
            </w:r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Live the Challenge Fun Run/Walk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Sat., Apr. 25, 7am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TBD, Lamont</w:t>
            </w:r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Thurs., May 14,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Action Team/Staff Meetings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Tues., May 19 TBD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56437E">
              <w:rPr>
                <w:rFonts w:ascii="Calibri" w:hAnsi="Calibri" w:cs="Calibri"/>
                <w:sz w:val="22"/>
              </w:rPr>
              <w:t>TBD</w:t>
            </w:r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Thurs., Jun. 11,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56437E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  <w:highlight w:val="yellow"/>
              </w:rPr>
            </w:pPr>
            <w:r w:rsidRPr="002E0776">
              <w:rPr>
                <w:rFonts w:ascii="Calibri" w:hAnsi="Calibri" w:cs="Calibri"/>
                <w:sz w:val="22"/>
              </w:rPr>
              <w:t>All Action Team Action Planning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  <w:highlight w:val="yellow"/>
              </w:rPr>
            </w:pPr>
            <w:r w:rsidRPr="002E0776">
              <w:rPr>
                <w:rFonts w:ascii="Calibri" w:hAnsi="Calibri" w:cs="Calibri"/>
                <w:sz w:val="22"/>
              </w:rPr>
              <w:t>Wed., Jun. 3, 3:30-5:30pm</w:t>
            </w:r>
            <w:bookmarkStart w:id="0" w:name="_GoBack"/>
            <w:bookmarkEnd w:id="0"/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  <w:highlight w:val="yellow"/>
              </w:rPr>
            </w:pPr>
            <w:r w:rsidRPr="002E0776">
              <w:rPr>
                <w:rFonts w:ascii="Calibri" w:hAnsi="Calibri" w:cs="Calibri"/>
                <w:sz w:val="22"/>
              </w:rPr>
              <w:t>TBD</w:t>
            </w:r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Thurs., Aug. 13,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All Action Team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Thurs., Aug. 27, 3-5pm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TBD, Greenfield</w:t>
            </w:r>
          </w:p>
        </w:tc>
      </w:tr>
      <w:tr w:rsidR="00A97EE2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Central Table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Thursday, Aug. 27, 5-7:30pm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TBD, Greenfield</w:t>
            </w:r>
          </w:p>
        </w:tc>
      </w:tr>
      <w:tr w:rsidR="00A97EE2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Thurs., Sep. 10,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Thurs., Oct. 8,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Annual Celebration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Saturday, Nov. 7, 10am-2pm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 xml:space="preserve">TBD, </w:t>
            </w:r>
            <w:proofErr w:type="spellStart"/>
            <w:r w:rsidRPr="002E0776">
              <w:rPr>
                <w:rFonts w:ascii="Calibri" w:hAnsi="Calibri" w:cs="Calibri"/>
                <w:sz w:val="22"/>
              </w:rPr>
              <w:t>Weedpatch</w:t>
            </w:r>
            <w:proofErr w:type="spellEnd"/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Thurs. Nov. 12,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2E0776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All Action Team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Thursday, Nov. 19, 3-5pm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 xml:space="preserve">TBD, </w:t>
            </w:r>
            <w:proofErr w:type="spellStart"/>
            <w:r w:rsidRPr="002E0776">
              <w:rPr>
                <w:rFonts w:ascii="Calibri" w:hAnsi="Calibri" w:cs="Calibri"/>
                <w:sz w:val="22"/>
              </w:rPr>
              <w:t>Weedpatch</w:t>
            </w:r>
            <w:proofErr w:type="spellEnd"/>
          </w:p>
        </w:tc>
      </w:tr>
      <w:tr w:rsidR="00A97EE2" w:rsidRPr="002E0776" w:rsidTr="00730C7B">
        <w:trPr>
          <w:trHeight w:val="385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Steering Committee Meeting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Thursday, Dec. 10, 4:30-6:30pm</w:t>
            </w: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  <w:r w:rsidRPr="002E0776">
              <w:rPr>
                <w:rFonts w:ascii="Calibri" w:hAnsi="Calibri" w:cs="Calibri"/>
                <w:sz w:val="22"/>
              </w:rPr>
              <w:t>David Head Center, Lamont</w:t>
            </w:r>
          </w:p>
        </w:tc>
      </w:tr>
      <w:tr w:rsidR="00A97EE2" w:rsidRPr="002E0776" w:rsidTr="00DE4573">
        <w:trPr>
          <w:trHeight w:val="404"/>
        </w:trPr>
        <w:tc>
          <w:tcPr>
            <w:tcW w:w="3732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286" w:type="dxa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97EE2" w:rsidRPr="002E0776" w:rsidRDefault="00A97EE2" w:rsidP="002E0776">
            <w:pPr>
              <w:spacing w:beforeLines="20" w:before="48" w:after="0"/>
              <w:rPr>
                <w:rFonts w:ascii="Calibri" w:hAnsi="Calibri" w:cs="Calibri"/>
                <w:sz w:val="22"/>
              </w:rPr>
            </w:pPr>
          </w:p>
        </w:tc>
      </w:tr>
    </w:tbl>
    <w:p w:rsidR="002E0776" w:rsidRPr="002E0776" w:rsidRDefault="002E0776" w:rsidP="002E0776">
      <w:pPr>
        <w:spacing w:after="0"/>
        <w:rPr>
          <w:rFonts w:ascii="Calibri" w:hAnsi="Calibri" w:cstheme="minorHAnsi"/>
          <w:b/>
          <w:sz w:val="10"/>
          <w:szCs w:val="10"/>
        </w:rPr>
      </w:pPr>
    </w:p>
    <w:p w:rsidR="00101EE6" w:rsidRPr="002E0776" w:rsidRDefault="002E0776" w:rsidP="002E0776">
      <w:pPr>
        <w:spacing w:after="0"/>
        <w:rPr>
          <w:rFonts w:ascii="Calibri" w:hAnsi="Calibri" w:cstheme="minorHAnsi"/>
          <w:b/>
          <w:sz w:val="22"/>
        </w:rPr>
      </w:pPr>
      <w:r w:rsidRPr="002E0776">
        <w:rPr>
          <w:rFonts w:ascii="Calibri" w:hAnsi="Calibri" w:cstheme="minorHAnsi"/>
          <w:b/>
          <w:sz w:val="22"/>
        </w:rPr>
        <w:t>A</w:t>
      </w:r>
      <w:r w:rsidR="00BF34C3" w:rsidRPr="002E0776">
        <w:rPr>
          <w:rFonts w:ascii="Calibri" w:hAnsi="Calibri" w:cstheme="minorHAnsi"/>
          <w:b/>
          <w:sz w:val="22"/>
        </w:rPr>
        <w:t xml:space="preserve">ction Team </w:t>
      </w:r>
      <w:r w:rsidR="00101EE6" w:rsidRPr="002E0776">
        <w:rPr>
          <w:rFonts w:ascii="Calibri" w:hAnsi="Calibri" w:cstheme="minorHAnsi"/>
          <w:b/>
          <w:sz w:val="22"/>
        </w:rPr>
        <w:t>Meetings</w:t>
      </w:r>
    </w:p>
    <w:p w:rsidR="00101EE6" w:rsidRPr="002E0776" w:rsidRDefault="003E0FE0" w:rsidP="002E0776">
      <w:pPr>
        <w:spacing w:after="0"/>
        <w:rPr>
          <w:rFonts w:ascii="Calibri" w:hAnsi="Calibri" w:cstheme="minorHAnsi"/>
          <w:sz w:val="22"/>
        </w:rPr>
      </w:pPr>
      <w:r w:rsidRPr="002E0776">
        <w:rPr>
          <w:rFonts w:ascii="Calibri" w:hAnsi="Calibri" w:cstheme="minorHAnsi"/>
          <w:sz w:val="22"/>
        </w:rPr>
        <w:t>Education Action Team</w:t>
      </w:r>
      <w:r w:rsidR="00101EE6" w:rsidRPr="002E0776">
        <w:rPr>
          <w:rFonts w:ascii="Calibri" w:hAnsi="Calibri" w:cstheme="minorHAnsi"/>
          <w:sz w:val="22"/>
        </w:rPr>
        <w:t xml:space="preserve">- </w:t>
      </w:r>
      <w:r w:rsidR="008D77DA" w:rsidRPr="002E0776">
        <w:rPr>
          <w:rFonts w:ascii="Calibri" w:hAnsi="Calibri" w:cstheme="minorHAnsi"/>
          <w:sz w:val="22"/>
        </w:rPr>
        <w:t>1</w:t>
      </w:r>
      <w:r w:rsidR="008D77DA" w:rsidRPr="002E0776">
        <w:rPr>
          <w:rFonts w:ascii="Calibri" w:hAnsi="Calibri" w:cstheme="minorHAnsi"/>
          <w:sz w:val="22"/>
          <w:vertAlign w:val="superscript"/>
        </w:rPr>
        <w:t>st</w:t>
      </w:r>
      <w:r w:rsidR="00BC3219" w:rsidRPr="002E0776">
        <w:rPr>
          <w:rFonts w:ascii="Calibri" w:hAnsi="Calibri" w:cstheme="minorHAnsi"/>
          <w:sz w:val="22"/>
        </w:rPr>
        <w:t xml:space="preserve"> </w:t>
      </w:r>
      <w:r w:rsidR="00D24BF1" w:rsidRPr="002E0776">
        <w:rPr>
          <w:rFonts w:ascii="Calibri" w:hAnsi="Calibri" w:cstheme="minorHAnsi"/>
          <w:sz w:val="22"/>
        </w:rPr>
        <w:t>Wednesday</w:t>
      </w:r>
      <w:r w:rsidR="00BC3219" w:rsidRPr="002E0776">
        <w:rPr>
          <w:rFonts w:ascii="Calibri" w:hAnsi="Calibri" w:cstheme="minorHAnsi"/>
          <w:sz w:val="22"/>
        </w:rPr>
        <w:t xml:space="preserve">, </w:t>
      </w:r>
      <w:r w:rsidR="0045113B" w:rsidRPr="002E0776">
        <w:rPr>
          <w:rFonts w:ascii="Calibri" w:hAnsi="Calibri" w:cstheme="minorHAnsi"/>
          <w:sz w:val="22"/>
        </w:rPr>
        <w:t>8:30</w:t>
      </w:r>
      <w:r w:rsidR="0094195D" w:rsidRPr="002E0776">
        <w:rPr>
          <w:rFonts w:ascii="Calibri" w:hAnsi="Calibri" w:cstheme="minorHAnsi"/>
          <w:sz w:val="22"/>
        </w:rPr>
        <w:t xml:space="preserve"> am</w:t>
      </w:r>
      <w:r w:rsidR="008D77DA" w:rsidRPr="002E0776">
        <w:rPr>
          <w:rFonts w:ascii="Calibri" w:hAnsi="Calibri" w:cstheme="minorHAnsi"/>
          <w:sz w:val="22"/>
        </w:rPr>
        <w:t xml:space="preserve">, </w:t>
      </w:r>
      <w:r w:rsidR="0045113B" w:rsidRPr="002E0776">
        <w:rPr>
          <w:rFonts w:ascii="Calibri" w:hAnsi="Calibri" w:cstheme="minorHAnsi"/>
          <w:sz w:val="22"/>
        </w:rPr>
        <w:t xml:space="preserve">Greenfield </w:t>
      </w:r>
      <w:r w:rsidR="0094195D" w:rsidRPr="002E0776">
        <w:rPr>
          <w:rFonts w:ascii="Calibri" w:hAnsi="Calibri" w:cstheme="minorHAnsi"/>
          <w:sz w:val="22"/>
        </w:rPr>
        <w:t>FRC</w:t>
      </w:r>
      <w:r w:rsidR="0018339C" w:rsidRPr="002E0776">
        <w:rPr>
          <w:rFonts w:ascii="Calibri" w:hAnsi="Calibri" w:cstheme="minorHAnsi"/>
          <w:sz w:val="22"/>
        </w:rPr>
        <w:t xml:space="preserve">, </w:t>
      </w:r>
      <w:r w:rsidR="0045113B" w:rsidRPr="002E0776">
        <w:rPr>
          <w:rFonts w:ascii="Calibri" w:hAnsi="Calibri" w:cstheme="minorHAnsi"/>
          <w:sz w:val="22"/>
        </w:rPr>
        <w:t>5400 Monitor Ave.</w:t>
      </w:r>
      <w:r w:rsidR="0094195D" w:rsidRPr="002E0776">
        <w:rPr>
          <w:rFonts w:ascii="Calibri" w:hAnsi="Calibri" w:cstheme="minorHAnsi"/>
          <w:sz w:val="22"/>
        </w:rPr>
        <w:t>, Greenfield</w:t>
      </w:r>
    </w:p>
    <w:p w:rsidR="00101EE6" w:rsidRPr="002E0776" w:rsidRDefault="00101EE6" w:rsidP="00101EE6">
      <w:pPr>
        <w:spacing w:after="0"/>
        <w:rPr>
          <w:rFonts w:ascii="Calibri" w:hAnsi="Calibri" w:cstheme="minorHAnsi"/>
          <w:sz w:val="22"/>
        </w:rPr>
      </w:pPr>
      <w:r w:rsidRPr="002E0776">
        <w:rPr>
          <w:rFonts w:ascii="Calibri" w:hAnsi="Calibri" w:cstheme="minorHAnsi"/>
          <w:sz w:val="22"/>
        </w:rPr>
        <w:t>Environment Action Team- 2</w:t>
      </w:r>
      <w:r w:rsidRPr="002E0776">
        <w:rPr>
          <w:rFonts w:ascii="Calibri" w:hAnsi="Calibri" w:cstheme="minorHAnsi"/>
          <w:sz w:val="22"/>
          <w:vertAlign w:val="superscript"/>
        </w:rPr>
        <w:t>nd</w:t>
      </w:r>
      <w:r w:rsidR="0018339C" w:rsidRPr="002E0776">
        <w:rPr>
          <w:rFonts w:ascii="Calibri" w:hAnsi="Calibri" w:cstheme="minorHAnsi"/>
          <w:sz w:val="22"/>
        </w:rPr>
        <w:t xml:space="preserve"> Wednesday, 10</w:t>
      </w:r>
      <w:proofErr w:type="gramStart"/>
      <w:r w:rsidR="0018339C" w:rsidRPr="002E0776">
        <w:rPr>
          <w:rFonts w:ascii="Calibri" w:hAnsi="Calibri" w:cstheme="minorHAnsi"/>
          <w:sz w:val="22"/>
        </w:rPr>
        <w:t>am</w:t>
      </w:r>
      <w:proofErr w:type="gramEnd"/>
      <w:r w:rsidR="0018339C" w:rsidRPr="002E0776">
        <w:rPr>
          <w:rFonts w:ascii="Calibri" w:hAnsi="Calibri" w:cstheme="minorHAnsi"/>
          <w:sz w:val="22"/>
        </w:rPr>
        <w:t>, TBD</w:t>
      </w:r>
    </w:p>
    <w:p w:rsidR="0094195D" w:rsidRPr="002E0776" w:rsidRDefault="00101EE6" w:rsidP="00FF63DD">
      <w:pPr>
        <w:spacing w:after="0"/>
        <w:rPr>
          <w:rFonts w:ascii="Calibri" w:hAnsi="Calibri" w:cstheme="minorHAnsi"/>
          <w:sz w:val="22"/>
        </w:rPr>
      </w:pPr>
      <w:r w:rsidRPr="002E0776">
        <w:rPr>
          <w:rFonts w:ascii="Calibri" w:hAnsi="Calibri" w:cstheme="minorHAnsi"/>
          <w:sz w:val="22"/>
        </w:rPr>
        <w:t xml:space="preserve">Health Action Team- </w:t>
      </w:r>
      <w:r w:rsidR="00FF63DD" w:rsidRPr="002E0776">
        <w:rPr>
          <w:rFonts w:ascii="Calibri" w:hAnsi="Calibri" w:cstheme="minorHAnsi"/>
          <w:sz w:val="22"/>
        </w:rPr>
        <w:t>4</w:t>
      </w:r>
      <w:r w:rsidR="00FF63DD" w:rsidRPr="002E0776">
        <w:rPr>
          <w:rFonts w:ascii="Calibri" w:hAnsi="Calibri" w:cstheme="minorHAnsi"/>
          <w:sz w:val="22"/>
          <w:vertAlign w:val="superscript"/>
        </w:rPr>
        <w:t>th</w:t>
      </w:r>
      <w:r w:rsidR="00FF63DD" w:rsidRPr="002E0776">
        <w:rPr>
          <w:rFonts w:ascii="Calibri" w:hAnsi="Calibri" w:cstheme="minorHAnsi"/>
          <w:sz w:val="22"/>
        </w:rPr>
        <w:t xml:space="preserve"> Thursday, 4pm</w:t>
      </w:r>
      <w:r w:rsidRPr="002E0776">
        <w:rPr>
          <w:rFonts w:ascii="Calibri" w:hAnsi="Calibri" w:cstheme="minorHAnsi"/>
          <w:sz w:val="22"/>
        </w:rPr>
        <w:t xml:space="preserve">, </w:t>
      </w:r>
      <w:r w:rsidR="0094195D" w:rsidRPr="002E0776">
        <w:rPr>
          <w:rFonts w:ascii="Calibri" w:hAnsi="Calibri" w:cstheme="minorHAnsi"/>
          <w:sz w:val="22"/>
        </w:rPr>
        <w:t>Greenfield FRC, 5400 Monitor Ave., Greenfield</w:t>
      </w:r>
    </w:p>
    <w:p w:rsidR="002A1765" w:rsidRPr="002E0776" w:rsidRDefault="00101EE6" w:rsidP="00FF63DD">
      <w:pPr>
        <w:spacing w:after="0"/>
        <w:rPr>
          <w:rFonts w:ascii="Calibri" w:hAnsi="Calibri" w:cstheme="minorHAnsi"/>
          <w:sz w:val="22"/>
        </w:rPr>
      </w:pPr>
      <w:r w:rsidRPr="002E0776">
        <w:rPr>
          <w:rFonts w:ascii="Calibri" w:hAnsi="Calibri" w:cstheme="minorHAnsi"/>
          <w:sz w:val="22"/>
        </w:rPr>
        <w:t>Recreation Action Team</w:t>
      </w:r>
      <w:r w:rsidR="003E0FE0" w:rsidRPr="002E0776">
        <w:rPr>
          <w:rFonts w:ascii="Calibri" w:hAnsi="Calibri" w:cstheme="minorHAnsi"/>
          <w:sz w:val="22"/>
        </w:rPr>
        <w:t>-</w:t>
      </w:r>
      <w:r w:rsidRPr="002E0776">
        <w:rPr>
          <w:rFonts w:ascii="Calibri" w:hAnsi="Calibri" w:cstheme="minorHAnsi"/>
          <w:sz w:val="22"/>
        </w:rPr>
        <w:t xml:space="preserve"> 2</w:t>
      </w:r>
      <w:r w:rsidRPr="002E0776">
        <w:rPr>
          <w:rFonts w:ascii="Calibri" w:hAnsi="Calibri" w:cstheme="minorHAnsi"/>
          <w:sz w:val="22"/>
          <w:vertAlign w:val="superscript"/>
        </w:rPr>
        <w:t>nd</w:t>
      </w:r>
      <w:r w:rsidRPr="002E0776">
        <w:rPr>
          <w:rFonts w:ascii="Calibri" w:hAnsi="Calibri" w:cstheme="minorHAnsi"/>
          <w:sz w:val="22"/>
        </w:rPr>
        <w:t xml:space="preserve"> Wednesday, </w:t>
      </w:r>
      <w:r w:rsidR="002800A6" w:rsidRPr="002E0776">
        <w:rPr>
          <w:rFonts w:ascii="Calibri" w:hAnsi="Calibri" w:cstheme="minorHAnsi"/>
          <w:sz w:val="22"/>
        </w:rPr>
        <w:t>4</w:t>
      </w:r>
      <w:r w:rsidRPr="002E0776">
        <w:rPr>
          <w:rFonts w:ascii="Calibri" w:hAnsi="Calibri" w:cstheme="minorHAnsi"/>
          <w:sz w:val="22"/>
        </w:rPr>
        <w:t xml:space="preserve">pm, </w:t>
      </w:r>
      <w:r w:rsidR="0094195D" w:rsidRPr="002E0776">
        <w:rPr>
          <w:rFonts w:ascii="Calibri" w:hAnsi="Calibri" w:cstheme="minorHAnsi"/>
          <w:sz w:val="22"/>
        </w:rPr>
        <w:t>Rexland Center, 325 E. Fairview Ave., Greenfield</w:t>
      </w:r>
    </w:p>
    <w:sectPr w:rsidR="002A1765" w:rsidRPr="002E0776" w:rsidSect="002E0776">
      <w:headerReference w:type="default" r:id="rId13"/>
      <w:headerReference w:type="first" r:id="rId14"/>
      <w:type w:val="continuous"/>
      <w:pgSz w:w="12240" w:h="15840" w:code="1"/>
      <w:pgMar w:top="1440" w:right="630" w:bottom="90" w:left="1260" w:header="360" w:footer="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C6" w:rsidRDefault="00BA60C6">
      <w:pPr>
        <w:spacing w:after="0"/>
      </w:pPr>
      <w:r>
        <w:separator/>
      </w:r>
    </w:p>
    <w:p w:rsidR="00BA60C6" w:rsidRDefault="00BA60C6"/>
    <w:p w:rsidR="00BA60C6" w:rsidRDefault="00BA60C6"/>
  </w:endnote>
  <w:endnote w:type="continuationSeparator" w:id="0">
    <w:p w:rsidR="00BA60C6" w:rsidRDefault="00BA60C6">
      <w:pPr>
        <w:spacing w:after="0"/>
      </w:pPr>
      <w:r>
        <w:continuationSeparator/>
      </w:r>
    </w:p>
    <w:p w:rsidR="00BA60C6" w:rsidRDefault="00BA60C6"/>
    <w:p w:rsidR="00BA60C6" w:rsidRDefault="00BA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6" w:rsidRPr="00964F32" w:rsidRDefault="00BA60C6" w:rsidP="00E44A21">
    <w:pPr>
      <w:pStyle w:val="Footer"/>
      <w:jc w:val="center"/>
      <w:rPr>
        <w:rFonts w:ascii="Rockwell" w:hAnsi="Rockwell"/>
        <w:b/>
        <w:caps/>
        <w:color w:val="148DCD"/>
        <w:sz w:val="22"/>
      </w:rPr>
    </w:pPr>
    <w:r w:rsidRPr="00964F32">
      <w:rPr>
        <w:rFonts w:ascii="Rockwell" w:hAnsi="Rockwell"/>
        <w:b/>
        <w:caps/>
        <w:color w:val="148DCD"/>
        <w:sz w:val="22"/>
      </w:rPr>
      <w:t>We have the power to build healthy communities for the next generation</w:t>
    </w:r>
  </w:p>
  <w:p w:rsidR="00BA60C6" w:rsidRDefault="00BA60C6" w:rsidP="00E44A21">
    <w:pPr>
      <w:pStyle w:val="Footer"/>
      <w:rPr>
        <w:rFonts w:ascii="Rockwell" w:hAnsi="Rockwell"/>
        <w:color w:val="148DC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C6" w:rsidRDefault="00BA60C6">
      <w:pPr>
        <w:spacing w:after="0"/>
      </w:pPr>
      <w:r>
        <w:separator/>
      </w:r>
    </w:p>
    <w:p w:rsidR="00BA60C6" w:rsidRDefault="00BA60C6"/>
    <w:p w:rsidR="00BA60C6" w:rsidRDefault="00BA60C6"/>
  </w:footnote>
  <w:footnote w:type="continuationSeparator" w:id="0">
    <w:p w:rsidR="00BA60C6" w:rsidRDefault="00BA60C6">
      <w:pPr>
        <w:spacing w:after="0"/>
      </w:pPr>
      <w:r>
        <w:continuationSeparator/>
      </w:r>
    </w:p>
    <w:p w:rsidR="00BA60C6" w:rsidRDefault="00BA60C6"/>
    <w:p w:rsidR="00BA60C6" w:rsidRDefault="00BA60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6" w:rsidRDefault="00BA60C6" w:rsidP="00910576">
    <w:pPr>
      <w:pStyle w:val="NoSpacing"/>
    </w:pPr>
  </w:p>
  <w:p w:rsidR="00BA60C6" w:rsidRDefault="00BA60C6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6" w:rsidRDefault="00BA60C6" w:rsidP="00910576">
    <w:pPr>
      <w:pStyle w:val="NoSpacing"/>
    </w:pPr>
  </w:p>
  <w:p w:rsidR="00BA60C6" w:rsidRDefault="00BA60C6">
    <w:pPr>
      <w:pStyle w:val="NoSpacing"/>
    </w:pPr>
  </w:p>
  <w:p w:rsidR="00BA60C6" w:rsidRDefault="00BA60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BA60C6" w:rsidRPr="001622C9">
      <w:trPr>
        <w:cantSplit/>
      </w:trPr>
      <w:tc>
        <w:tcPr>
          <w:tcW w:w="5746" w:type="dxa"/>
          <w:vAlign w:val="bottom"/>
        </w:tcPr>
        <w:p w:rsidR="00BA60C6" w:rsidRPr="005E23BC" w:rsidRDefault="00A97EE2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A60C6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BA60C6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A60C6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:rsidR="00BA60C6" w:rsidRPr="001622C9" w:rsidRDefault="00BA60C6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:rsidR="00BA60C6" w:rsidRPr="001622C9" w:rsidRDefault="00BA60C6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474D"/>
    <w:rsid w:val="0001065E"/>
    <w:rsid w:val="00012042"/>
    <w:rsid w:val="0001281E"/>
    <w:rsid w:val="000221C1"/>
    <w:rsid w:val="000255D6"/>
    <w:rsid w:val="00036E99"/>
    <w:rsid w:val="0005373B"/>
    <w:rsid w:val="00065DFE"/>
    <w:rsid w:val="00071B31"/>
    <w:rsid w:val="0007478C"/>
    <w:rsid w:val="000928D5"/>
    <w:rsid w:val="000A047A"/>
    <w:rsid w:val="000B12A8"/>
    <w:rsid w:val="000C4585"/>
    <w:rsid w:val="000D7583"/>
    <w:rsid w:val="00101EE6"/>
    <w:rsid w:val="00120214"/>
    <w:rsid w:val="001256BB"/>
    <w:rsid w:val="00136186"/>
    <w:rsid w:val="00143F4F"/>
    <w:rsid w:val="0015225D"/>
    <w:rsid w:val="0015534B"/>
    <w:rsid w:val="00156519"/>
    <w:rsid w:val="0015715C"/>
    <w:rsid w:val="001622C9"/>
    <w:rsid w:val="00162D59"/>
    <w:rsid w:val="00165400"/>
    <w:rsid w:val="0018339C"/>
    <w:rsid w:val="00192C5B"/>
    <w:rsid w:val="00195119"/>
    <w:rsid w:val="001B5D59"/>
    <w:rsid w:val="001C03B7"/>
    <w:rsid w:val="001D0041"/>
    <w:rsid w:val="001F5E62"/>
    <w:rsid w:val="001F60EA"/>
    <w:rsid w:val="001F79FA"/>
    <w:rsid w:val="0022552C"/>
    <w:rsid w:val="00237AA0"/>
    <w:rsid w:val="002434C8"/>
    <w:rsid w:val="00252D67"/>
    <w:rsid w:val="0026022F"/>
    <w:rsid w:val="0026717C"/>
    <w:rsid w:val="002671ED"/>
    <w:rsid w:val="002800A6"/>
    <w:rsid w:val="002967C0"/>
    <w:rsid w:val="00296D6F"/>
    <w:rsid w:val="002A1765"/>
    <w:rsid w:val="002B3B6F"/>
    <w:rsid w:val="002E0776"/>
    <w:rsid w:val="002F3816"/>
    <w:rsid w:val="002F7E5C"/>
    <w:rsid w:val="00302462"/>
    <w:rsid w:val="00305B3E"/>
    <w:rsid w:val="0032390F"/>
    <w:rsid w:val="00331FBC"/>
    <w:rsid w:val="003328BF"/>
    <w:rsid w:val="00360671"/>
    <w:rsid w:val="00364A83"/>
    <w:rsid w:val="00364E43"/>
    <w:rsid w:val="00371761"/>
    <w:rsid w:val="00375C9F"/>
    <w:rsid w:val="003A1225"/>
    <w:rsid w:val="003B438F"/>
    <w:rsid w:val="003B60BD"/>
    <w:rsid w:val="003C16EF"/>
    <w:rsid w:val="003C1E34"/>
    <w:rsid w:val="003D355E"/>
    <w:rsid w:val="003E0FE0"/>
    <w:rsid w:val="003E5015"/>
    <w:rsid w:val="003E637E"/>
    <w:rsid w:val="003F067E"/>
    <w:rsid w:val="003F7FEF"/>
    <w:rsid w:val="0045113B"/>
    <w:rsid w:val="00452C4C"/>
    <w:rsid w:val="00452DD1"/>
    <w:rsid w:val="00453A72"/>
    <w:rsid w:val="004578C6"/>
    <w:rsid w:val="00480C26"/>
    <w:rsid w:val="00495DB8"/>
    <w:rsid w:val="004A42B8"/>
    <w:rsid w:val="004B3A14"/>
    <w:rsid w:val="004B7675"/>
    <w:rsid w:val="004C57EA"/>
    <w:rsid w:val="004C73A4"/>
    <w:rsid w:val="004C7704"/>
    <w:rsid w:val="004D40A9"/>
    <w:rsid w:val="004E1576"/>
    <w:rsid w:val="005119EB"/>
    <w:rsid w:val="00511F0C"/>
    <w:rsid w:val="0056437E"/>
    <w:rsid w:val="00565CA6"/>
    <w:rsid w:val="00565EA4"/>
    <w:rsid w:val="00587070"/>
    <w:rsid w:val="005C2554"/>
    <w:rsid w:val="005C31B4"/>
    <w:rsid w:val="005C4DB5"/>
    <w:rsid w:val="005C5A3A"/>
    <w:rsid w:val="005D63AA"/>
    <w:rsid w:val="005E23BC"/>
    <w:rsid w:val="005E65FC"/>
    <w:rsid w:val="005F1A2B"/>
    <w:rsid w:val="00600F0D"/>
    <w:rsid w:val="00603AD6"/>
    <w:rsid w:val="006070E1"/>
    <w:rsid w:val="00607439"/>
    <w:rsid w:val="00626270"/>
    <w:rsid w:val="0062653B"/>
    <w:rsid w:val="00633993"/>
    <w:rsid w:val="00640E63"/>
    <w:rsid w:val="00642EF3"/>
    <w:rsid w:val="0064386B"/>
    <w:rsid w:val="006521CC"/>
    <w:rsid w:val="00660413"/>
    <w:rsid w:val="00663E6C"/>
    <w:rsid w:val="00665629"/>
    <w:rsid w:val="006724E5"/>
    <w:rsid w:val="00672A27"/>
    <w:rsid w:val="00677508"/>
    <w:rsid w:val="00687214"/>
    <w:rsid w:val="006A6C77"/>
    <w:rsid w:val="006B0372"/>
    <w:rsid w:val="006D4E04"/>
    <w:rsid w:val="00701F84"/>
    <w:rsid w:val="00716B57"/>
    <w:rsid w:val="00732215"/>
    <w:rsid w:val="00732D2E"/>
    <w:rsid w:val="00741361"/>
    <w:rsid w:val="00745A55"/>
    <w:rsid w:val="00746188"/>
    <w:rsid w:val="00754B01"/>
    <w:rsid w:val="007554BC"/>
    <w:rsid w:val="0077035C"/>
    <w:rsid w:val="007707AF"/>
    <w:rsid w:val="0079521A"/>
    <w:rsid w:val="00797CD0"/>
    <w:rsid w:val="007B0D60"/>
    <w:rsid w:val="007C5639"/>
    <w:rsid w:val="007C6206"/>
    <w:rsid w:val="007C6D26"/>
    <w:rsid w:val="007E01CD"/>
    <w:rsid w:val="007F3435"/>
    <w:rsid w:val="00812076"/>
    <w:rsid w:val="00836B64"/>
    <w:rsid w:val="008417CF"/>
    <w:rsid w:val="0085189A"/>
    <w:rsid w:val="00857259"/>
    <w:rsid w:val="00861561"/>
    <w:rsid w:val="008672C2"/>
    <w:rsid w:val="00872681"/>
    <w:rsid w:val="00876798"/>
    <w:rsid w:val="0089630F"/>
    <w:rsid w:val="008A18E3"/>
    <w:rsid w:val="008A2926"/>
    <w:rsid w:val="008A67CF"/>
    <w:rsid w:val="008C184E"/>
    <w:rsid w:val="008C7795"/>
    <w:rsid w:val="008D77DA"/>
    <w:rsid w:val="008F3112"/>
    <w:rsid w:val="008F5CCD"/>
    <w:rsid w:val="00903D4B"/>
    <w:rsid w:val="00910576"/>
    <w:rsid w:val="00914507"/>
    <w:rsid w:val="0094195D"/>
    <w:rsid w:val="00986477"/>
    <w:rsid w:val="009A6065"/>
    <w:rsid w:val="009B00F3"/>
    <w:rsid w:val="009B1274"/>
    <w:rsid w:val="009E1BE4"/>
    <w:rsid w:val="009F7CA0"/>
    <w:rsid w:val="00A0479A"/>
    <w:rsid w:val="00A10F07"/>
    <w:rsid w:val="00A11F9D"/>
    <w:rsid w:val="00A2218C"/>
    <w:rsid w:val="00A233F1"/>
    <w:rsid w:val="00A30255"/>
    <w:rsid w:val="00A314A9"/>
    <w:rsid w:val="00A322B5"/>
    <w:rsid w:val="00A80A2E"/>
    <w:rsid w:val="00A964A1"/>
    <w:rsid w:val="00A97EE2"/>
    <w:rsid w:val="00AA569C"/>
    <w:rsid w:val="00AC46FB"/>
    <w:rsid w:val="00AD34E5"/>
    <w:rsid w:val="00AE253C"/>
    <w:rsid w:val="00AF2B9A"/>
    <w:rsid w:val="00AF3BD9"/>
    <w:rsid w:val="00B15305"/>
    <w:rsid w:val="00B1642D"/>
    <w:rsid w:val="00B16519"/>
    <w:rsid w:val="00B37EA6"/>
    <w:rsid w:val="00B44371"/>
    <w:rsid w:val="00B47EF5"/>
    <w:rsid w:val="00B57FE0"/>
    <w:rsid w:val="00B60143"/>
    <w:rsid w:val="00B71553"/>
    <w:rsid w:val="00B901FA"/>
    <w:rsid w:val="00B92E07"/>
    <w:rsid w:val="00BA60C6"/>
    <w:rsid w:val="00BB6408"/>
    <w:rsid w:val="00BC3219"/>
    <w:rsid w:val="00BC6770"/>
    <w:rsid w:val="00BC7615"/>
    <w:rsid w:val="00BD0982"/>
    <w:rsid w:val="00BD7DA8"/>
    <w:rsid w:val="00BF34C3"/>
    <w:rsid w:val="00C20EAA"/>
    <w:rsid w:val="00C22B92"/>
    <w:rsid w:val="00C26EC6"/>
    <w:rsid w:val="00C4500B"/>
    <w:rsid w:val="00C63992"/>
    <w:rsid w:val="00C674AB"/>
    <w:rsid w:val="00C72A25"/>
    <w:rsid w:val="00C83F3C"/>
    <w:rsid w:val="00C900DA"/>
    <w:rsid w:val="00CB1D4B"/>
    <w:rsid w:val="00CB69A9"/>
    <w:rsid w:val="00CC03D7"/>
    <w:rsid w:val="00CC7217"/>
    <w:rsid w:val="00CD02FC"/>
    <w:rsid w:val="00CE2840"/>
    <w:rsid w:val="00CE3454"/>
    <w:rsid w:val="00CE3B2C"/>
    <w:rsid w:val="00CF1172"/>
    <w:rsid w:val="00CF5B24"/>
    <w:rsid w:val="00D028CC"/>
    <w:rsid w:val="00D04549"/>
    <w:rsid w:val="00D10002"/>
    <w:rsid w:val="00D234F1"/>
    <w:rsid w:val="00D2491F"/>
    <w:rsid w:val="00D24BF1"/>
    <w:rsid w:val="00D25BDB"/>
    <w:rsid w:val="00D30D22"/>
    <w:rsid w:val="00D458A2"/>
    <w:rsid w:val="00D52447"/>
    <w:rsid w:val="00D729E5"/>
    <w:rsid w:val="00D80BAB"/>
    <w:rsid w:val="00D913A9"/>
    <w:rsid w:val="00D915CC"/>
    <w:rsid w:val="00D91E59"/>
    <w:rsid w:val="00D91ED9"/>
    <w:rsid w:val="00DD1EFC"/>
    <w:rsid w:val="00DD3D9A"/>
    <w:rsid w:val="00DD606A"/>
    <w:rsid w:val="00DE06F9"/>
    <w:rsid w:val="00E07D66"/>
    <w:rsid w:val="00E13742"/>
    <w:rsid w:val="00E314DB"/>
    <w:rsid w:val="00E44A21"/>
    <w:rsid w:val="00E51D8D"/>
    <w:rsid w:val="00E600B9"/>
    <w:rsid w:val="00E62E98"/>
    <w:rsid w:val="00E649ED"/>
    <w:rsid w:val="00E74609"/>
    <w:rsid w:val="00E74698"/>
    <w:rsid w:val="00E757B9"/>
    <w:rsid w:val="00E766C7"/>
    <w:rsid w:val="00E80DAA"/>
    <w:rsid w:val="00E816BB"/>
    <w:rsid w:val="00E854CB"/>
    <w:rsid w:val="00E8672B"/>
    <w:rsid w:val="00E93D9D"/>
    <w:rsid w:val="00EB0590"/>
    <w:rsid w:val="00EC1E46"/>
    <w:rsid w:val="00EC60F7"/>
    <w:rsid w:val="00EC7043"/>
    <w:rsid w:val="00F17568"/>
    <w:rsid w:val="00F17A4D"/>
    <w:rsid w:val="00F2114F"/>
    <w:rsid w:val="00F26034"/>
    <w:rsid w:val="00F26C16"/>
    <w:rsid w:val="00F3420C"/>
    <w:rsid w:val="00F47A80"/>
    <w:rsid w:val="00F543A8"/>
    <w:rsid w:val="00F647C6"/>
    <w:rsid w:val="00F751EC"/>
    <w:rsid w:val="00F7724D"/>
    <w:rsid w:val="00F86E28"/>
    <w:rsid w:val="00F96A3E"/>
    <w:rsid w:val="00FA22A7"/>
    <w:rsid w:val="00FA5121"/>
    <w:rsid w:val="00FB400F"/>
    <w:rsid w:val="00FD208E"/>
    <w:rsid w:val="00FD46AA"/>
    <w:rsid w:val="00FD5167"/>
    <w:rsid w:val="00FE1DDD"/>
    <w:rsid w:val="00FF63D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FAB5A-311C-4098-830D-012EE7B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57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Munoz, Angelica</cp:lastModifiedBy>
  <cp:revision>12</cp:revision>
  <cp:lastPrinted>2014-07-17T16:00:00Z</cp:lastPrinted>
  <dcterms:created xsi:type="dcterms:W3CDTF">2014-11-06T23:57:00Z</dcterms:created>
  <dcterms:modified xsi:type="dcterms:W3CDTF">2015-02-03T23:40:00Z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